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B0" w:rsidRDefault="00564DB0">
      <w:r w:rsidRPr="00D80859">
        <w:rPr>
          <w:b/>
        </w:rPr>
        <w:t>Matériel</w:t>
      </w:r>
      <w:r>
        <w:t xml:space="preserve"> : bouteilles, </w:t>
      </w:r>
      <w:r>
        <w:t>briques de lait</w:t>
      </w:r>
      <w:r>
        <w:t>,</w:t>
      </w:r>
      <w:r>
        <w:t xml:space="preserve"> </w:t>
      </w:r>
      <w:r>
        <w:t xml:space="preserve">gobelets opaques/transparents, pots de yaourt, sable/cailloux (lest), ciseaux, vrille, baguettes, papier, règle, trombones, scotch, ficelle, fil de fer, </w:t>
      </w:r>
      <w:r w:rsidR="00D80859">
        <w:t>bouchons en liège, épingles, perles…</w:t>
      </w:r>
    </w:p>
    <w:p w:rsidR="00D80859" w:rsidRDefault="00D80859">
      <w:r w:rsidRPr="00D80859">
        <w:rPr>
          <w:b/>
        </w:rPr>
        <w:t>Cloche de plongée</w:t>
      </w:r>
      <w:r>
        <w:t xml:space="preserve"> : ajouter </w:t>
      </w:r>
      <w:bookmarkStart w:id="0" w:name="_GoBack"/>
      <w:bookmarkEnd w:id="0"/>
      <w:r>
        <w:t>figurine, paille, tuyau, poids, bac, scotch…</w:t>
      </w:r>
    </w:p>
    <w:p w:rsidR="00D62370" w:rsidRDefault="00D80859">
      <w:hyperlink r:id="rId4" w:history="1">
        <w:r w:rsidR="00D62370" w:rsidRPr="006D10E1">
          <w:rPr>
            <w:rStyle w:val="Lienhypertexte"/>
          </w:rPr>
          <w:t>http://web.ac-reims.fr/dsden52/ercom/documents/sciences/energie/activites_classe/ateliers_energie/01_defi_eolien.pdf</w:t>
        </w:r>
      </w:hyperlink>
      <w:r w:rsidR="00D62370">
        <w:t xml:space="preserve"> </w:t>
      </w:r>
    </w:p>
    <w:p w:rsidR="0089786E" w:rsidRDefault="00D62370">
      <w:r>
        <w:rPr>
          <w:noProof/>
        </w:rPr>
        <w:drawing>
          <wp:inline distT="0" distB="0" distL="0" distR="0" wp14:anchorId="5C84984F" wp14:editId="65D3FE7E">
            <wp:extent cx="5969661" cy="2714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1804" cy="275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70" w:rsidRDefault="00D80859">
      <w:hyperlink r:id="rId6" w:history="1">
        <w:r w:rsidR="00D62370" w:rsidRPr="006D10E1">
          <w:rPr>
            <w:rStyle w:val="Lienhypertexte"/>
          </w:rPr>
          <w:t>https://www.fondation-lamap.org/fr/page/14239/la-demarche-de-projet-en-technologie-le-projet-moulin-monte-charge</w:t>
        </w:r>
      </w:hyperlink>
      <w:r w:rsidR="00D62370">
        <w:t xml:space="preserve"> </w:t>
      </w:r>
    </w:p>
    <w:p w:rsidR="00D62370" w:rsidRDefault="00D62370" w:rsidP="00D62370">
      <w:pPr>
        <w:ind w:left="-567" w:right="-851"/>
      </w:pPr>
      <w:r>
        <w:rPr>
          <w:rFonts w:ascii="LATOFont" w:hAnsi="LATOFont"/>
          <w:noProof/>
        </w:rPr>
        <w:drawing>
          <wp:inline distT="0" distB="0" distL="0" distR="0">
            <wp:extent cx="3132801" cy="3371850"/>
            <wp:effectExtent l="0" t="0" r="0" b="0"/>
            <wp:docPr id="2" name="Image 2" descr="https://www.fondation-lamap.org/sites/default/files/upload/media/ressources/pedago/14239/pmoulinmc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ndation-lamap.org/sites/default/files/upload/media/ressources/pedago/14239/pmoulinmc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58" cy="337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LATOFont" w:hAnsi="LATOFont"/>
          <w:i/>
          <w:iCs/>
          <w:noProof/>
        </w:rPr>
        <w:drawing>
          <wp:inline distT="0" distB="0" distL="0" distR="0" wp14:anchorId="43F946D0" wp14:editId="4D1E7DF7">
            <wp:extent cx="2562225" cy="3374019"/>
            <wp:effectExtent l="0" t="0" r="0" b="0"/>
            <wp:docPr id="5" name="Image 5" descr="https://www.fondation-lamap.org/sites/default/files/upload/media/ressources/pedago/14239/pmoulinmc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ondation-lamap.org/sites/default/files/upload/media/ressources/pedago/14239/pmoulinmc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03" cy="33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D6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0"/>
    <w:rsid w:val="00564DB0"/>
    <w:rsid w:val="0089786E"/>
    <w:rsid w:val="00D62370"/>
    <w:rsid w:val="00D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E551-7922-4E63-9530-94B38F9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2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tion-lamap.org/fr/page/14239/la-demarche-de-projet-en-technologie-le-projet-moulin-monte-char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eb.ac-reims.fr/dsden52/ercom/documents/sciences/energie/activites_classe/ateliers_energie/01_defi_eolie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3</cp:revision>
  <dcterms:created xsi:type="dcterms:W3CDTF">2018-11-12T15:51:00Z</dcterms:created>
  <dcterms:modified xsi:type="dcterms:W3CDTF">2018-11-14T18:17:00Z</dcterms:modified>
</cp:coreProperties>
</file>