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EC" w:rsidRPr="00013588" w:rsidRDefault="002B25EC" w:rsidP="002B25EC">
      <w:pPr>
        <w:jc w:val="center"/>
        <w:rPr>
          <w:color w:val="0070C0"/>
          <w:sz w:val="28"/>
          <w:szCs w:val="28"/>
        </w:rPr>
      </w:pPr>
      <w:r w:rsidRPr="00013588">
        <w:rPr>
          <w:color w:val="0070C0"/>
          <w:sz w:val="28"/>
          <w:szCs w:val="28"/>
        </w:rPr>
        <w:t xml:space="preserve">L’air, </w:t>
      </w:r>
      <w:r w:rsidR="00B108F4">
        <w:rPr>
          <w:color w:val="0070C0"/>
          <w:sz w:val="28"/>
          <w:szCs w:val="28"/>
        </w:rPr>
        <w:t>prend-il de la place</w:t>
      </w:r>
      <w:r w:rsidRPr="00013588">
        <w:rPr>
          <w:color w:val="0070C0"/>
          <w:sz w:val="28"/>
          <w:szCs w:val="28"/>
        </w:rPr>
        <w:t> ?</w:t>
      </w:r>
    </w:p>
    <w:p w:rsidR="002B25EC" w:rsidRPr="00A34D10" w:rsidRDefault="002B25EC" w:rsidP="002B25EC">
      <w:pPr>
        <w:pStyle w:val="Default"/>
        <w:ind w:left="567"/>
        <w:rPr>
          <w:rFonts w:asciiTheme="minorHAnsi" w:hAnsiTheme="minorHAnsi"/>
          <w:sz w:val="22"/>
          <w:szCs w:val="22"/>
        </w:rPr>
      </w:pPr>
    </w:p>
    <w:p w:rsidR="002B25EC" w:rsidRPr="0069255F" w:rsidRDefault="002B25EC" w:rsidP="00502378">
      <w:pPr>
        <w:pStyle w:val="Paragraphedeliste"/>
        <w:numPr>
          <w:ilvl w:val="0"/>
          <w:numId w:val="10"/>
        </w:numPr>
        <w:ind w:right="-315"/>
      </w:pPr>
      <w:r w:rsidRPr="00502378">
        <w:rPr>
          <w:rFonts w:cs="DINPro-Regular"/>
          <w:color w:val="000000"/>
        </w:rPr>
        <w:t>Qu’est-ce que l’air pour toi ?</w:t>
      </w:r>
    </w:p>
    <w:p w:rsidR="002B25EC" w:rsidRPr="00A34D10" w:rsidRDefault="002B25EC" w:rsidP="00502378">
      <w:pPr>
        <w:ind w:left="360" w:right="-315"/>
      </w:pPr>
      <w:r w:rsidRPr="00A34D10">
        <w:t xml:space="preserve">. . . . . . . . . . . . . . . . . . . . . . . . . . . . . . . . . . . . . . . . . . . . . . . . . . . . . . . . . . . . . </w:t>
      </w:r>
      <w:r>
        <w:t xml:space="preserve">. . . . . . </w:t>
      </w:r>
      <w:r w:rsidR="00CC269D" w:rsidRPr="00A34D10">
        <w:t xml:space="preserve">. . . . . . . . . . . . . . </w:t>
      </w:r>
      <w:r w:rsidR="00CC269D">
        <w:t xml:space="preserve">. . . </w:t>
      </w:r>
      <w:r w:rsidR="00502378">
        <w:t>. .</w:t>
      </w:r>
    </w:p>
    <w:p w:rsidR="002B25EC" w:rsidRPr="00013588" w:rsidRDefault="002B25EC" w:rsidP="00502378">
      <w:pPr>
        <w:ind w:left="360" w:right="-315"/>
        <w:rPr>
          <w:sz w:val="16"/>
          <w:szCs w:val="16"/>
        </w:rPr>
      </w:pPr>
      <w:r w:rsidRPr="00A34D10">
        <w:t xml:space="preserve">. . . . . . . . . . . . . . . . . . . . . . . . . . . . . . . . . . . . . . . . . . . . . . . . . . . . . . . . . . . . . </w:t>
      </w:r>
      <w:r>
        <w:t xml:space="preserve">. . . . . . </w:t>
      </w:r>
      <w:r w:rsidR="00CC269D" w:rsidRPr="00A34D10">
        <w:t xml:space="preserve">. . . . . . . . . . . . . . </w:t>
      </w:r>
      <w:r w:rsidR="00CC269D">
        <w:t>. .</w:t>
      </w:r>
      <w:r w:rsidR="00502378">
        <w:t xml:space="preserve"> . . . </w:t>
      </w:r>
      <w:r w:rsidRPr="00A34D10">
        <w:br/>
      </w:r>
    </w:p>
    <w:p w:rsidR="00502378" w:rsidRPr="00502378" w:rsidRDefault="00124006" w:rsidP="00502378">
      <w:pPr>
        <w:pStyle w:val="Default"/>
        <w:numPr>
          <w:ilvl w:val="0"/>
          <w:numId w:val="10"/>
        </w:numPr>
        <w:ind w:right="-315"/>
        <w:rPr>
          <w:rFonts w:asciiTheme="minorHAnsi" w:hAnsiTheme="minorHAnsi"/>
          <w:b/>
          <w:sz w:val="22"/>
          <w:szCs w:val="22"/>
        </w:rPr>
      </w:pPr>
      <w:r w:rsidRPr="00502378">
        <w:rPr>
          <w:rFonts w:asciiTheme="minorHAnsi" w:hAnsiTheme="minorHAnsi"/>
          <w:b/>
          <w:sz w:val="22"/>
          <w:szCs w:val="22"/>
        </w:rPr>
        <w:t xml:space="preserve">Expérience </w:t>
      </w:r>
    </w:p>
    <w:p w:rsidR="00124006" w:rsidRPr="00A34D10" w:rsidRDefault="00502378" w:rsidP="00502378">
      <w:pPr>
        <w:pStyle w:val="Default"/>
        <w:ind w:left="360" w:right="-315"/>
        <w:rPr>
          <w:rFonts w:asciiTheme="minorHAnsi" w:hAnsiTheme="minorHAnsi"/>
          <w:sz w:val="22"/>
          <w:szCs w:val="22"/>
          <w:u w:val="single"/>
        </w:rPr>
      </w:pPr>
      <w:r w:rsidRPr="00502378">
        <w:rPr>
          <w:rFonts w:asciiTheme="minorHAnsi" w:hAnsiTheme="minorHAnsi"/>
          <w:sz w:val="22"/>
          <w:szCs w:val="22"/>
          <w:u w:val="single"/>
        </w:rPr>
        <w:t>Matériel</w:t>
      </w:r>
      <w:r>
        <w:rPr>
          <w:rFonts w:asciiTheme="minorHAnsi" w:hAnsiTheme="minorHAnsi"/>
          <w:sz w:val="22"/>
          <w:szCs w:val="22"/>
        </w:rPr>
        <w:t xml:space="preserve"> : </w:t>
      </w:r>
      <w:r w:rsidR="00124006" w:rsidRPr="00A34D10">
        <w:rPr>
          <w:rFonts w:asciiTheme="minorHAnsi" w:hAnsiTheme="minorHAnsi"/>
          <w:sz w:val="22"/>
          <w:szCs w:val="22"/>
        </w:rPr>
        <w:t xml:space="preserve">un grand bac rempli d’eau et un gobelet transparent au fond duquel est fixé un mouchoir en papier avec du ruban adhésif. </w:t>
      </w:r>
    </w:p>
    <w:p w:rsidR="00124006" w:rsidRDefault="00124006" w:rsidP="00502378">
      <w:pPr>
        <w:pStyle w:val="Default"/>
        <w:ind w:left="360" w:right="-315"/>
        <w:rPr>
          <w:rFonts w:asciiTheme="minorHAnsi" w:hAnsiTheme="minorHAnsi"/>
          <w:sz w:val="22"/>
          <w:szCs w:val="22"/>
          <w:u w:val="single"/>
        </w:rPr>
      </w:pPr>
    </w:p>
    <w:p w:rsidR="00124006" w:rsidRDefault="00502378" w:rsidP="00502378">
      <w:pPr>
        <w:pStyle w:val="Default"/>
        <w:ind w:left="360" w:right="-31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A ton avis</w:t>
      </w:r>
      <w:r w:rsidR="00124006" w:rsidRPr="00A34D10">
        <w:rPr>
          <w:rFonts w:asciiTheme="minorHAnsi" w:hAnsiTheme="minorHAnsi"/>
          <w:sz w:val="22"/>
          <w:szCs w:val="22"/>
        </w:rPr>
        <w:t xml:space="preserve"> : Que se passera-t-il si l’on plonge ce gobelet </w:t>
      </w:r>
      <w:r w:rsidR="00124006">
        <w:rPr>
          <w:rFonts w:asciiTheme="minorHAnsi" w:hAnsiTheme="minorHAnsi"/>
          <w:sz w:val="22"/>
          <w:szCs w:val="22"/>
        </w:rPr>
        <w:t xml:space="preserve">bien droit </w:t>
      </w:r>
      <w:r w:rsidR="00124006" w:rsidRPr="00A34D10">
        <w:rPr>
          <w:rFonts w:asciiTheme="minorHAnsi" w:hAnsiTheme="minorHAnsi"/>
          <w:sz w:val="22"/>
          <w:szCs w:val="22"/>
        </w:rPr>
        <w:t>dans le bac rempli d’ea</w:t>
      </w:r>
      <w:r w:rsidR="00124006">
        <w:rPr>
          <w:rFonts w:asciiTheme="minorHAnsi" w:hAnsiTheme="minorHAnsi"/>
          <w:sz w:val="22"/>
          <w:szCs w:val="22"/>
        </w:rPr>
        <w:t>u</w:t>
      </w:r>
      <w:r w:rsidR="00124006" w:rsidRPr="00A34D10">
        <w:rPr>
          <w:rFonts w:asciiTheme="minorHAnsi" w:hAnsiTheme="minorHAnsi"/>
          <w:sz w:val="22"/>
          <w:szCs w:val="22"/>
        </w:rPr>
        <w:t xml:space="preserve">? </w:t>
      </w:r>
    </w:p>
    <w:p w:rsidR="00124006" w:rsidRPr="00124006" w:rsidRDefault="00124006" w:rsidP="00502378">
      <w:pPr>
        <w:pStyle w:val="Default"/>
        <w:ind w:left="360" w:right="-315"/>
        <w:rPr>
          <w:rFonts w:asciiTheme="minorHAnsi" w:hAnsiTheme="minorHAnsi"/>
          <w:sz w:val="22"/>
          <w:szCs w:val="22"/>
        </w:rPr>
      </w:pPr>
      <w:r w:rsidRPr="00A34D10">
        <w:rPr>
          <w:rFonts w:asciiTheme="minorHAnsi" w:hAnsiTheme="minorHAnsi"/>
          <w:sz w:val="22"/>
          <w:szCs w:val="22"/>
        </w:rPr>
        <w:t>Ecris ce que tu penses :</w:t>
      </w:r>
    </w:p>
    <w:p w:rsidR="00502378" w:rsidRPr="00A34D10" w:rsidRDefault="00502378" w:rsidP="00502378">
      <w:pPr>
        <w:ind w:left="360" w:right="-315"/>
      </w:pPr>
      <w:r w:rsidRPr="00A34D10">
        <w:t xml:space="preserve">. . . . . . . . . . . . . . . . . . . . . . . . . . . . . . . . . . . . . . . . . . . . . . . . . . . . . . . . . . . . . </w:t>
      </w:r>
      <w:r>
        <w:t xml:space="preserve">. . . . . . </w:t>
      </w:r>
      <w:r w:rsidRPr="00A34D10">
        <w:t xml:space="preserve">. . . . . . . . . . . . . . </w:t>
      </w:r>
      <w:r>
        <w:t>. . . . .</w:t>
      </w:r>
    </w:p>
    <w:p w:rsidR="00502378" w:rsidRDefault="00502378" w:rsidP="00502378">
      <w:pPr>
        <w:ind w:left="360" w:right="-315"/>
      </w:pPr>
      <w:r w:rsidRPr="00A34D10">
        <w:t xml:space="preserve">. . . . . . . . . . . . . . . . . . . . . . . . . . . . . . . . . . . . . . . . . . . . . . . . . . . . . . . . . . . . . </w:t>
      </w:r>
      <w:r>
        <w:t xml:space="preserve">. . . . . . </w:t>
      </w:r>
      <w:r w:rsidRPr="00A34D10">
        <w:t xml:space="preserve">. . . . . . . . . . . . . . </w:t>
      </w:r>
      <w:r>
        <w:t xml:space="preserve">. . . . . </w:t>
      </w:r>
      <w:r w:rsidRPr="00A34D10">
        <w:br/>
      </w:r>
    </w:p>
    <w:p w:rsidR="00124006" w:rsidRPr="00A34D10" w:rsidRDefault="00124006" w:rsidP="00502378">
      <w:pPr>
        <w:ind w:left="360" w:right="-315"/>
      </w:pPr>
      <w:r w:rsidRPr="00A34D10">
        <w:t xml:space="preserve">A deux, réaliser l’expérience </w:t>
      </w:r>
    </w:p>
    <w:tbl>
      <w:tblPr>
        <w:tblStyle w:val="Grilledutableau"/>
        <w:tblW w:w="8647" w:type="dxa"/>
        <w:tblInd w:w="355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124006" w:rsidRPr="00A34D10" w:rsidTr="00502378">
        <w:trPr>
          <w:trHeight w:val="2397"/>
        </w:trPr>
        <w:tc>
          <w:tcPr>
            <w:tcW w:w="4323" w:type="dxa"/>
          </w:tcPr>
          <w:p w:rsidR="00124006" w:rsidRPr="00A34D10" w:rsidRDefault="00124006" w:rsidP="00B813EB">
            <w:pPr>
              <w:ind w:left="567" w:right="-315"/>
            </w:pPr>
            <w:r>
              <w:t>Dessine l’expérience</w:t>
            </w:r>
          </w:p>
          <w:p w:rsidR="00124006" w:rsidRPr="00A34D10" w:rsidRDefault="00124006" w:rsidP="00B813EB">
            <w:pPr>
              <w:ind w:left="567" w:right="-315"/>
            </w:pPr>
          </w:p>
          <w:p w:rsidR="00124006" w:rsidRPr="00A34D10" w:rsidRDefault="00124006" w:rsidP="00B813EB">
            <w:pPr>
              <w:ind w:left="567" w:right="-315"/>
            </w:pPr>
          </w:p>
          <w:p w:rsidR="00124006" w:rsidRPr="00A34D10" w:rsidRDefault="00124006" w:rsidP="00B813EB">
            <w:pPr>
              <w:ind w:left="567" w:right="-315"/>
            </w:pPr>
          </w:p>
          <w:p w:rsidR="00124006" w:rsidRPr="00A34D10" w:rsidRDefault="00124006" w:rsidP="00B813EB">
            <w:pPr>
              <w:ind w:left="567" w:right="-315"/>
            </w:pPr>
          </w:p>
          <w:p w:rsidR="00124006" w:rsidRPr="00A34D10" w:rsidRDefault="00124006" w:rsidP="00B813EB">
            <w:pPr>
              <w:ind w:left="567" w:right="-315"/>
            </w:pPr>
          </w:p>
          <w:p w:rsidR="00124006" w:rsidRPr="00A34D10" w:rsidRDefault="00124006" w:rsidP="00B813EB">
            <w:pPr>
              <w:ind w:left="567" w:right="-315"/>
            </w:pPr>
          </w:p>
          <w:p w:rsidR="00124006" w:rsidRDefault="00124006" w:rsidP="00B813EB">
            <w:pPr>
              <w:ind w:right="-315"/>
            </w:pPr>
          </w:p>
          <w:p w:rsidR="00124006" w:rsidRDefault="00124006" w:rsidP="00B813EB">
            <w:pPr>
              <w:ind w:right="-315"/>
            </w:pPr>
          </w:p>
          <w:p w:rsidR="00124006" w:rsidRDefault="00124006" w:rsidP="00B813EB">
            <w:pPr>
              <w:ind w:right="-315"/>
            </w:pPr>
          </w:p>
          <w:p w:rsidR="00124006" w:rsidRDefault="00124006" w:rsidP="00B813EB">
            <w:pPr>
              <w:ind w:right="-315"/>
            </w:pPr>
          </w:p>
          <w:p w:rsidR="00124006" w:rsidRPr="00A34D10" w:rsidRDefault="00124006" w:rsidP="00B813EB">
            <w:pPr>
              <w:ind w:right="-315"/>
            </w:pPr>
          </w:p>
        </w:tc>
        <w:tc>
          <w:tcPr>
            <w:tcW w:w="4324" w:type="dxa"/>
          </w:tcPr>
          <w:p w:rsidR="00124006" w:rsidRPr="00A34D10" w:rsidRDefault="00124006" w:rsidP="00B813EB">
            <w:pPr>
              <w:ind w:left="567" w:right="-315"/>
            </w:pPr>
            <w:r w:rsidRPr="00A34D10">
              <w:t>Ecris ce que tu as vu </w:t>
            </w:r>
          </w:p>
        </w:tc>
      </w:tr>
    </w:tbl>
    <w:p w:rsidR="00124006" w:rsidRPr="00502378" w:rsidRDefault="00A15B84" w:rsidP="00502378">
      <w:pPr>
        <w:ind w:left="360"/>
      </w:pPr>
      <w:r>
        <w:t xml:space="preserve">A </w:t>
      </w:r>
      <w:r w:rsidR="00A94450">
        <w:t>votre</w:t>
      </w:r>
      <w:bookmarkStart w:id="0" w:name="_GoBack"/>
      <w:bookmarkEnd w:id="0"/>
      <w:r>
        <w:t xml:space="preserve"> avis, p</w:t>
      </w:r>
      <w:r w:rsidR="00B108F4">
        <w:t xml:space="preserve">ourquoi l’eau ne </w:t>
      </w:r>
      <w:r>
        <w:t>monte</w:t>
      </w:r>
      <w:r w:rsidR="00B108F4">
        <w:t>-t-elle pas dans le verre ?</w:t>
      </w:r>
    </w:p>
    <w:p w:rsidR="00502378" w:rsidRPr="00A34D10" w:rsidRDefault="00502378" w:rsidP="00502378">
      <w:pPr>
        <w:ind w:left="360" w:right="-315"/>
      </w:pPr>
      <w:r w:rsidRPr="00A34D10">
        <w:t xml:space="preserve">. . . . . . . . . . . . . . . . . . . . . . . . . . . . . . . . . . . . . . . . . . . . . . . . . . . . . . . . . . . . . </w:t>
      </w:r>
      <w:r>
        <w:t xml:space="preserve">. . . . . . </w:t>
      </w:r>
      <w:r w:rsidRPr="00A34D10">
        <w:t xml:space="preserve">. . . . . . . . . . . . . . </w:t>
      </w:r>
      <w:r>
        <w:t xml:space="preserve">. . . </w:t>
      </w:r>
    </w:p>
    <w:p w:rsidR="00502378" w:rsidRDefault="00502378" w:rsidP="00502378">
      <w:pPr>
        <w:ind w:left="360" w:right="-315"/>
      </w:pPr>
      <w:r w:rsidRPr="00A34D10">
        <w:t xml:space="preserve">. . . . . . . . . . . . . . . . . . . . . . . . . . . . . . . . . . . . . . . . . . . . . . . . . . . . . . . . . . . . . </w:t>
      </w:r>
      <w:r>
        <w:t xml:space="preserve">. . . . . . </w:t>
      </w:r>
      <w:r w:rsidRPr="00A34D10">
        <w:t xml:space="preserve">. . . . . . . . . . . . . . </w:t>
      </w:r>
      <w:r>
        <w:t xml:space="preserve">. . . </w:t>
      </w:r>
      <w:r>
        <w:br/>
      </w:r>
    </w:p>
    <w:p w:rsidR="00502378" w:rsidRPr="00502378" w:rsidRDefault="00502378" w:rsidP="00B108F4">
      <w:pPr>
        <w:pStyle w:val="Paragraphedeliste"/>
        <w:numPr>
          <w:ilvl w:val="0"/>
          <w:numId w:val="10"/>
        </w:numPr>
        <w:ind w:right="-315"/>
      </w:pPr>
      <w:r w:rsidRPr="00A34D10">
        <w:rPr>
          <w:rFonts w:cs="DINPro-Regular"/>
          <w:color w:val="000000"/>
        </w:rPr>
        <w:t>Comment faire pour que l’eau puisse monter dans le verre ?</w:t>
      </w:r>
    </w:p>
    <w:p w:rsidR="00124006" w:rsidRDefault="00502378" w:rsidP="00502378">
      <w:pPr>
        <w:pStyle w:val="Paragraphedeliste"/>
        <w:ind w:left="360" w:right="-315"/>
      </w:pPr>
      <w:r w:rsidRPr="00A34D10">
        <w:t>Écrivez</w:t>
      </w:r>
      <w:r w:rsidR="00124006" w:rsidRPr="00A34D10">
        <w:t xml:space="preserve"> ce que vous pensez faire :</w:t>
      </w:r>
    </w:p>
    <w:p w:rsidR="00502378" w:rsidRPr="00A34D10" w:rsidRDefault="00502378" w:rsidP="00B108F4">
      <w:pPr>
        <w:ind w:left="360" w:right="-315"/>
      </w:pPr>
      <w:r w:rsidRPr="00A34D10">
        <w:t xml:space="preserve">. . . . . . . . . . . . . . . . . . . . . . . . . . . . . . . . . . . . . . . . . . . . . . . . . . . . . . . . . . . . . </w:t>
      </w:r>
      <w:r>
        <w:t xml:space="preserve">. . . . . . </w:t>
      </w:r>
      <w:r w:rsidRPr="00A34D10">
        <w:t xml:space="preserve">. . . . . . . . . . . . . . </w:t>
      </w:r>
      <w:r>
        <w:t xml:space="preserve">. . . </w:t>
      </w:r>
      <w:r w:rsidR="00B108F4">
        <w:t xml:space="preserve">. . </w:t>
      </w:r>
    </w:p>
    <w:p w:rsidR="00502378" w:rsidRDefault="00502378" w:rsidP="00B108F4">
      <w:pPr>
        <w:ind w:left="360" w:right="-315"/>
      </w:pPr>
      <w:r w:rsidRPr="00A34D10">
        <w:t xml:space="preserve">. . . . . . . . . . . . . . . . . . . . . . . . . . . . . . . . . . . . . . . . . . . . . . . . . . . . . . . . . . . . . </w:t>
      </w:r>
      <w:r>
        <w:t xml:space="preserve">. . . . . . </w:t>
      </w:r>
      <w:r w:rsidRPr="00A34D10">
        <w:t xml:space="preserve">. . . . . . . . . . . . . . </w:t>
      </w:r>
      <w:r>
        <w:t xml:space="preserve">. . . </w:t>
      </w:r>
      <w:r w:rsidR="00B108F4">
        <w:t>. .</w:t>
      </w:r>
      <w:r>
        <w:br/>
      </w:r>
    </w:p>
    <w:p w:rsidR="00B108F4" w:rsidRPr="00A34D10" w:rsidRDefault="00B108F4" w:rsidP="00B108F4">
      <w:pPr>
        <w:ind w:left="360" w:right="-315"/>
      </w:pPr>
      <w:r w:rsidRPr="00A34D10">
        <w:t xml:space="preserve">A deux, réaliser l’expérience </w:t>
      </w:r>
    </w:p>
    <w:tbl>
      <w:tblPr>
        <w:tblStyle w:val="Grilledutableau"/>
        <w:tblW w:w="8647" w:type="dxa"/>
        <w:tblInd w:w="355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B108F4" w:rsidRPr="00A34D10" w:rsidTr="00B813EB">
        <w:trPr>
          <w:trHeight w:val="2397"/>
        </w:trPr>
        <w:tc>
          <w:tcPr>
            <w:tcW w:w="4323" w:type="dxa"/>
          </w:tcPr>
          <w:p w:rsidR="00B108F4" w:rsidRPr="00A34D10" w:rsidRDefault="00B108F4" w:rsidP="00B813EB">
            <w:pPr>
              <w:ind w:left="567" w:right="-315"/>
            </w:pPr>
            <w:r>
              <w:t>Dessine l’expérience</w:t>
            </w:r>
          </w:p>
          <w:p w:rsidR="00B108F4" w:rsidRPr="00A34D10" w:rsidRDefault="00B108F4" w:rsidP="00B813EB">
            <w:pPr>
              <w:ind w:left="567" w:right="-315"/>
            </w:pPr>
          </w:p>
          <w:p w:rsidR="00B108F4" w:rsidRPr="00A34D10" w:rsidRDefault="00B108F4" w:rsidP="00B813EB">
            <w:pPr>
              <w:ind w:left="567" w:right="-315"/>
            </w:pPr>
          </w:p>
          <w:p w:rsidR="00B108F4" w:rsidRPr="00A34D10" w:rsidRDefault="00B108F4" w:rsidP="00B813EB">
            <w:pPr>
              <w:ind w:left="567" w:right="-315"/>
            </w:pPr>
          </w:p>
          <w:p w:rsidR="00B108F4" w:rsidRPr="00A34D10" w:rsidRDefault="00B108F4" w:rsidP="00B813EB">
            <w:pPr>
              <w:ind w:left="567" w:right="-315"/>
            </w:pPr>
          </w:p>
          <w:p w:rsidR="00B108F4" w:rsidRPr="00A34D10" w:rsidRDefault="00B108F4" w:rsidP="00B813EB">
            <w:pPr>
              <w:ind w:left="567" w:right="-315"/>
            </w:pPr>
          </w:p>
          <w:p w:rsidR="00B108F4" w:rsidRPr="00A34D10" w:rsidRDefault="00B108F4" w:rsidP="00B813EB">
            <w:pPr>
              <w:ind w:left="567" w:right="-315"/>
            </w:pPr>
          </w:p>
          <w:p w:rsidR="00B108F4" w:rsidRDefault="00B108F4" w:rsidP="00B813EB">
            <w:pPr>
              <w:ind w:right="-315"/>
            </w:pPr>
          </w:p>
          <w:p w:rsidR="00B108F4" w:rsidRDefault="00B108F4" w:rsidP="00B813EB">
            <w:pPr>
              <w:ind w:right="-315"/>
            </w:pPr>
          </w:p>
          <w:p w:rsidR="00B108F4" w:rsidRDefault="00B108F4" w:rsidP="00B813EB">
            <w:pPr>
              <w:ind w:right="-315"/>
            </w:pPr>
          </w:p>
          <w:p w:rsidR="00B108F4" w:rsidRDefault="00B108F4" w:rsidP="00B813EB">
            <w:pPr>
              <w:ind w:right="-315"/>
            </w:pPr>
          </w:p>
          <w:p w:rsidR="00B108F4" w:rsidRPr="00A34D10" w:rsidRDefault="00B108F4" w:rsidP="00B813EB">
            <w:pPr>
              <w:ind w:right="-315"/>
            </w:pPr>
          </w:p>
        </w:tc>
        <w:tc>
          <w:tcPr>
            <w:tcW w:w="4324" w:type="dxa"/>
          </w:tcPr>
          <w:p w:rsidR="00B108F4" w:rsidRPr="00A34D10" w:rsidRDefault="00B108F4" w:rsidP="00B813EB">
            <w:pPr>
              <w:ind w:left="567" w:right="-315"/>
            </w:pPr>
            <w:r w:rsidRPr="00A34D10">
              <w:t>Ecris ce que tu as vu </w:t>
            </w:r>
          </w:p>
        </w:tc>
      </w:tr>
    </w:tbl>
    <w:p w:rsidR="00B108F4" w:rsidRPr="00502378" w:rsidRDefault="00B108F4" w:rsidP="00B108F4">
      <w:pPr>
        <w:ind w:left="360"/>
      </w:pPr>
      <w:r>
        <w:t>Quelle est votre conclusion ?</w:t>
      </w:r>
    </w:p>
    <w:p w:rsidR="00B108F4" w:rsidRPr="00A34D10" w:rsidRDefault="00B108F4" w:rsidP="00B108F4">
      <w:pPr>
        <w:ind w:left="360" w:right="-315"/>
      </w:pPr>
      <w:r w:rsidRPr="00A34D10">
        <w:t xml:space="preserve">. . . . . . . . . . . . . . . . . . . . . . . . . . . . . . . . . . . . . . . . . . . . . . . . . . . . . . . . . . . . . </w:t>
      </w:r>
      <w:r>
        <w:t xml:space="preserve">. . . . . . </w:t>
      </w:r>
      <w:r w:rsidRPr="00A34D10">
        <w:t xml:space="preserve">. . . . . . . . . . . . . . </w:t>
      </w:r>
      <w:r>
        <w:t xml:space="preserve">. . . </w:t>
      </w:r>
    </w:p>
    <w:p w:rsidR="00124006" w:rsidRPr="00B108F4" w:rsidRDefault="00B108F4" w:rsidP="00711195">
      <w:pPr>
        <w:ind w:left="360"/>
      </w:pPr>
      <w:r w:rsidRPr="00A34D10">
        <w:t xml:space="preserve">. . . . . . . . . . . . . . . . . . . . . . . . . . . . . . . . . . . . . . . . . . . . . . . . . . . . . . . . . . . . . </w:t>
      </w:r>
      <w:r>
        <w:t xml:space="preserve">. . . . . . </w:t>
      </w:r>
      <w:r w:rsidRPr="00A34D10">
        <w:t xml:space="preserve">. . . . . . . . . . . . . . </w:t>
      </w:r>
      <w:r w:rsidR="00711195">
        <w:t xml:space="preserve">. </w:t>
      </w:r>
      <w:r>
        <w:t xml:space="preserve">. </w:t>
      </w:r>
      <w:r>
        <w:br/>
      </w:r>
    </w:p>
    <w:sectPr w:rsidR="00124006" w:rsidRPr="00B108F4" w:rsidSect="0080482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B31"/>
    <w:multiLevelType w:val="hybridMultilevel"/>
    <w:tmpl w:val="FDB6ED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724D0"/>
    <w:multiLevelType w:val="hybridMultilevel"/>
    <w:tmpl w:val="97A8B0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49582E"/>
    <w:multiLevelType w:val="hybridMultilevel"/>
    <w:tmpl w:val="373C4C82"/>
    <w:lvl w:ilvl="0" w:tplc="19B20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31EC6"/>
    <w:multiLevelType w:val="hybridMultilevel"/>
    <w:tmpl w:val="AAE0F01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F245CE"/>
    <w:multiLevelType w:val="hybridMultilevel"/>
    <w:tmpl w:val="4FAA9A02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A2D57A2"/>
    <w:multiLevelType w:val="hybridMultilevel"/>
    <w:tmpl w:val="92741172"/>
    <w:lvl w:ilvl="0" w:tplc="780CD958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EF72D3"/>
    <w:multiLevelType w:val="hybridMultilevel"/>
    <w:tmpl w:val="AC58284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2048AA"/>
    <w:multiLevelType w:val="hybridMultilevel"/>
    <w:tmpl w:val="37EE07D4"/>
    <w:lvl w:ilvl="0" w:tplc="19B20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41078"/>
    <w:multiLevelType w:val="hybridMultilevel"/>
    <w:tmpl w:val="92741172"/>
    <w:lvl w:ilvl="0" w:tplc="780CD958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F252E6"/>
    <w:multiLevelType w:val="hybridMultilevel"/>
    <w:tmpl w:val="F5D824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B4"/>
    <w:rsid w:val="00124006"/>
    <w:rsid w:val="002B25EC"/>
    <w:rsid w:val="0043110B"/>
    <w:rsid w:val="00502378"/>
    <w:rsid w:val="00520878"/>
    <w:rsid w:val="0069255F"/>
    <w:rsid w:val="00711195"/>
    <w:rsid w:val="00804820"/>
    <w:rsid w:val="00826759"/>
    <w:rsid w:val="0089786E"/>
    <w:rsid w:val="00A15B84"/>
    <w:rsid w:val="00A94450"/>
    <w:rsid w:val="00B108F4"/>
    <w:rsid w:val="00B327B4"/>
    <w:rsid w:val="00CC269D"/>
    <w:rsid w:val="00F0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0D9E8-D8CA-452E-B1D0-36AD938D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7B4"/>
    <w:pPr>
      <w:spacing w:after="0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27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25E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25EC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Zimmermann</dc:creator>
  <cp:keywords/>
  <dc:description/>
  <cp:lastModifiedBy>Pascale Zimmermann</cp:lastModifiedBy>
  <cp:revision>7</cp:revision>
  <dcterms:created xsi:type="dcterms:W3CDTF">2017-12-03T10:15:00Z</dcterms:created>
  <dcterms:modified xsi:type="dcterms:W3CDTF">2017-12-08T09:05:00Z</dcterms:modified>
</cp:coreProperties>
</file>