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8" w:rsidRPr="00A26463" w:rsidRDefault="00D10CBC" w:rsidP="00A26463">
      <w:pPr>
        <w:pBdr>
          <w:bottom w:val="single" w:sz="4" w:space="1" w:color="auto"/>
        </w:pBdr>
        <w:tabs>
          <w:tab w:val="center" w:pos="7699"/>
          <w:tab w:val="left" w:pos="12166"/>
        </w:tabs>
        <w:jc w:val="center"/>
        <w:rPr>
          <w:rFonts w:ascii="Comic Sans MS" w:hAnsi="Comic Sans MS"/>
          <w:bCs/>
          <w:sz w:val="36"/>
          <w:szCs w:val="36"/>
        </w:rPr>
      </w:pPr>
      <w:bookmarkStart w:id="0" w:name="_GoBack"/>
      <w:bookmarkEnd w:id="0"/>
      <w:r w:rsidRPr="00A26463">
        <w:rPr>
          <w:rFonts w:ascii="Comic Sans MS" w:hAnsi="Comic Sans MS"/>
          <w:b/>
          <w:bCs/>
          <w:sz w:val="36"/>
          <w:szCs w:val="36"/>
        </w:rPr>
        <w:t>P</w:t>
      </w:r>
      <w:r w:rsidR="001B1E68" w:rsidRPr="00A26463">
        <w:rPr>
          <w:rFonts w:ascii="Comic Sans MS" w:hAnsi="Comic Sans MS"/>
          <w:b/>
          <w:bCs/>
          <w:sz w:val="36"/>
          <w:szCs w:val="36"/>
        </w:rPr>
        <w:t>arcours d’Éducation Artistique et Culturel</w:t>
      </w:r>
      <w:r w:rsidR="009700E7" w:rsidRPr="00A26463">
        <w:rPr>
          <w:rFonts w:ascii="Comic Sans MS" w:hAnsi="Comic Sans MS"/>
          <w:b/>
          <w:bCs/>
          <w:sz w:val="36"/>
          <w:szCs w:val="36"/>
        </w:rPr>
        <w:t>le</w:t>
      </w:r>
      <w:r w:rsidR="00247740" w:rsidRPr="00A26463">
        <w:rPr>
          <w:rFonts w:ascii="Comic Sans MS" w:hAnsi="Comic Sans MS"/>
          <w:b/>
          <w:bCs/>
          <w:sz w:val="36"/>
          <w:szCs w:val="36"/>
        </w:rPr>
        <w:br/>
      </w:r>
      <w:r w:rsidRPr="009100FD">
        <w:rPr>
          <w:rFonts w:ascii="Comic Sans MS" w:hAnsi="Comic Sans MS"/>
          <w:bCs/>
          <w:i/>
          <w:sz w:val="32"/>
          <w:szCs w:val="32"/>
        </w:rPr>
        <w:t>Exemple de p</w:t>
      </w:r>
      <w:r w:rsidR="009100FD">
        <w:rPr>
          <w:rFonts w:ascii="Comic Sans MS" w:hAnsi="Comic Sans MS"/>
          <w:bCs/>
          <w:i/>
          <w:sz w:val="32"/>
          <w:szCs w:val="32"/>
        </w:rPr>
        <w:t xml:space="preserve">rogrammation </w:t>
      </w:r>
      <w:r w:rsidR="00F44843">
        <w:rPr>
          <w:rFonts w:ascii="Comic Sans MS" w:hAnsi="Comic Sans MS"/>
          <w:bCs/>
          <w:i/>
          <w:sz w:val="32"/>
          <w:szCs w:val="32"/>
        </w:rPr>
        <w:t xml:space="preserve">- </w:t>
      </w:r>
      <w:r w:rsidR="009100FD">
        <w:rPr>
          <w:rFonts w:ascii="Comic Sans MS" w:hAnsi="Comic Sans MS"/>
          <w:bCs/>
          <w:i/>
          <w:sz w:val="32"/>
          <w:szCs w:val="32"/>
        </w:rPr>
        <w:t>a</w:t>
      </w:r>
      <w:r w:rsidR="00247740" w:rsidRPr="009100FD">
        <w:rPr>
          <w:rFonts w:ascii="Comic Sans MS" w:hAnsi="Comic Sans MS"/>
          <w:bCs/>
          <w:i/>
          <w:sz w:val="32"/>
          <w:szCs w:val="32"/>
        </w:rPr>
        <w:t>nnée 2016 / 2017</w:t>
      </w:r>
    </w:p>
    <w:p w:rsidR="00A26463" w:rsidRDefault="00A26463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Cs/>
          <w:color w:val="008000"/>
          <w:sz w:val="20"/>
          <w:szCs w:val="20"/>
        </w:rPr>
      </w:pPr>
    </w:p>
    <w:p w:rsidR="00A26463" w:rsidRDefault="005119CC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Cs/>
          <w:sz w:val="20"/>
          <w:szCs w:val="20"/>
        </w:rPr>
      </w:pPr>
      <w:r w:rsidRPr="00AA1EC1">
        <w:rPr>
          <w:rFonts w:ascii="Comic Sans MS" w:hAnsi="Comic Sans MS"/>
          <w:bCs/>
          <w:color w:val="008000"/>
          <w:sz w:val="20"/>
          <w:szCs w:val="20"/>
        </w:rPr>
        <w:t>Au cycle 1</w:t>
      </w:r>
      <w:r w:rsidR="009A4BE1" w:rsidRPr="00AA1EC1">
        <w:rPr>
          <w:rFonts w:ascii="Comic Sans MS" w:hAnsi="Comic Sans MS"/>
          <w:bCs/>
          <w:color w:val="008000"/>
          <w:sz w:val="20"/>
          <w:szCs w:val="20"/>
        </w:rPr>
        <w:t xml:space="preserve"> (</w:t>
      </w:r>
      <w:r w:rsidR="0099218A" w:rsidRPr="00AA1EC1">
        <w:rPr>
          <w:rFonts w:ascii="Comic Sans MS" w:hAnsi="Comic Sans MS"/>
          <w:bCs/>
          <w:color w:val="008000"/>
          <w:sz w:val="20"/>
          <w:szCs w:val="20"/>
        </w:rPr>
        <w:t>MS/</w:t>
      </w:r>
      <w:r w:rsidR="009A4BE1" w:rsidRPr="00AA1EC1">
        <w:rPr>
          <w:rFonts w:ascii="Comic Sans MS" w:hAnsi="Comic Sans MS"/>
          <w:bCs/>
          <w:color w:val="008000"/>
          <w:sz w:val="20"/>
          <w:szCs w:val="20"/>
        </w:rPr>
        <w:t>GS)</w:t>
      </w:r>
      <w:r w:rsidRPr="00AA1EC1">
        <w:rPr>
          <w:rFonts w:ascii="Comic Sans MS" w:hAnsi="Comic Sans MS"/>
          <w:bCs/>
          <w:color w:val="008000"/>
          <w:sz w:val="20"/>
          <w:szCs w:val="20"/>
        </w:rPr>
        <w:t> : Projet « Curiosités naturelles »</w:t>
      </w:r>
      <w:r w:rsidRPr="0099218A">
        <w:rPr>
          <w:rFonts w:ascii="Comic Sans MS" w:hAnsi="Comic Sans MS"/>
          <w:bCs/>
          <w:sz w:val="20"/>
          <w:szCs w:val="20"/>
        </w:rPr>
        <w:t xml:space="preserve"> </w:t>
      </w:r>
    </w:p>
    <w:p w:rsidR="00A26463" w:rsidRDefault="00A76850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color w:val="0000FF"/>
          <w:sz w:val="20"/>
          <w:szCs w:val="20"/>
        </w:rPr>
        <w:t xml:space="preserve">Au cycle 2 : </w:t>
      </w:r>
      <w:r w:rsidR="00585050">
        <w:rPr>
          <w:rFonts w:ascii="Comic Sans MS" w:hAnsi="Comic Sans MS"/>
          <w:bCs/>
          <w:color w:val="0000FF"/>
          <w:sz w:val="20"/>
          <w:szCs w:val="20"/>
        </w:rPr>
        <w:t>«Petites et grandes peur »</w:t>
      </w:r>
      <w:r w:rsidR="005119CC" w:rsidRPr="00AA1EC1">
        <w:rPr>
          <w:rFonts w:ascii="Comic Sans MS" w:hAnsi="Comic Sans MS"/>
          <w:bCs/>
          <w:color w:val="0000FF"/>
          <w:sz w:val="20"/>
          <w:szCs w:val="20"/>
        </w:rPr>
        <w:t xml:space="preserve"> </w:t>
      </w:r>
      <w:r w:rsidR="005119CC" w:rsidRPr="0099218A">
        <w:rPr>
          <w:rFonts w:ascii="Comic Sans MS" w:hAnsi="Comic Sans MS"/>
          <w:bCs/>
          <w:sz w:val="20"/>
          <w:szCs w:val="20"/>
        </w:rPr>
        <w:t xml:space="preserve"> </w:t>
      </w:r>
    </w:p>
    <w:p w:rsidR="00006F2F" w:rsidRPr="0099218A" w:rsidRDefault="005119CC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/>
          <w:bCs/>
          <w:sz w:val="20"/>
          <w:szCs w:val="20"/>
        </w:rPr>
      </w:pPr>
      <w:r w:rsidRPr="00AA1EC1">
        <w:rPr>
          <w:rFonts w:ascii="Comic Sans MS" w:hAnsi="Comic Sans MS"/>
          <w:bCs/>
          <w:color w:val="660066"/>
          <w:sz w:val="20"/>
          <w:szCs w:val="20"/>
        </w:rPr>
        <w:t>Au cycle 3 </w:t>
      </w:r>
      <w:r w:rsidR="009A4BE1" w:rsidRPr="00AA1EC1">
        <w:rPr>
          <w:rFonts w:ascii="Comic Sans MS" w:hAnsi="Comic Sans MS"/>
          <w:bCs/>
          <w:color w:val="660066"/>
          <w:sz w:val="20"/>
          <w:szCs w:val="20"/>
        </w:rPr>
        <w:t xml:space="preserve">(CM2) </w:t>
      </w:r>
      <w:r w:rsidRPr="00AA1EC1">
        <w:rPr>
          <w:rFonts w:ascii="Comic Sans MS" w:hAnsi="Comic Sans MS"/>
          <w:bCs/>
          <w:color w:val="660066"/>
          <w:sz w:val="20"/>
          <w:szCs w:val="20"/>
        </w:rPr>
        <w:t xml:space="preserve">: Projet </w:t>
      </w:r>
      <w:r w:rsidR="003F41DE">
        <w:rPr>
          <w:rFonts w:ascii="Comic Sans MS" w:hAnsi="Comic Sans MS"/>
          <w:bCs/>
          <w:color w:val="660066"/>
          <w:sz w:val="20"/>
          <w:szCs w:val="20"/>
        </w:rPr>
        <w:t xml:space="preserve">Lire la Ville </w:t>
      </w:r>
      <w:r w:rsidRPr="00AA1EC1">
        <w:rPr>
          <w:rFonts w:ascii="Comic Sans MS" w:hAnsi="Comic Sans MS"/>
          <w:bCs/>
          <w:color w:val="660066"/>
          <w:sz w:val="20"/>
          <w:szCs w:val="20"/>
        </w:rPr>
        <w:t>« Un album photo</w:t>
      </w:r>
      <w:r w:rsidR="00302A5E" w:rsidRPr="00AA1EC1">
        <w:rPr>
          <w:rFonts w:ascii="Comic Sans MS" w:hAnsi="Comic Sans MS"/>
          <w:bCs/>
          <w:color w:val="660066"/>
          <w:sz w:val="20"/>
          <w:szCs w:val="20"/>
        </w:rPr>
        <w:t xml:space="preserve"> pour notre</w:t>
      </w:r>
      <w:r w:rsidRPr="00AA1EC1">
        <w:rPr>
          <w:rFonts w:ascii="Comic Sans MS" w:hAnsi="Comic Sans MS"/>
          <w:bCs/>
          <w:color w:val="660066"/>
          <w:sz w:val="20"/>
          <w:szCs w:val="20"/>
        </w:rPr>
        <w:t xml:space="preserve"> classe »</w:t>
      </w:r>
      <w:r w:rsidRPr="0099218A">
        <w:rPr>
          <w:rFonts w:ascii="Comic Sans MS" w:hAnsi="Comic Sans MS"/>
          <w:b/>
          <w:bCs/>
          <w:sz w:val="20"/>
          <w:szCs w:val="20"/>
        </w:rPr>
        <w:br/>
      </w:r>
    </w:p>
    <w:tbl>
      <w:tblPr>
        <w:tblStyle w:val="PlainTable2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98"/>
        <w:gridCol w:w="1105"/>
        <w:gridCol w:w="1020"/>
        <w:gridCol w:w="2128"/>
        <w:gridCol w:w="2128"/>
        <w:gridCol w:w="2128"/>
        <w:gridCol w:w="2128"/>
        <w:gridCol w:w="1974"/>
        <w:gridCol w:w="2280"/>
      </w:tblGrid>
      <w:tr w:rsidR="00750A1D" w:rsidRPr="00215F66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 w:val="restart"/>
            <w:shd w:val="clear" w:color="auto" w:fill="D6E3BC" w:themeFill="accent3" w:themeFillTint="66"/>
            <w:textDirection w:val="btLr"/>
          </w:tcPr>
          <w:p w:rsidR="00750A1D" w:rsidRPr="00485E51" w:rsidRDefault="00750A1D" w:rsidP="00750A1D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color w:val="FF0000"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t>Cycle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PEAC 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Thématique ou mode d’expression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choisis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750A1D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50A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Domaines référence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sz w:val="18"/>
              </w:rPr>
              <w:t>Classes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de l’espace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architecture/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urbanisme/arts des jardins/paysage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langage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littérature/mythe/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roman/conte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quotidien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décoratifs/</w:t>
            </w:r>
          </w:p>
          <w:p w:rsidR="00750A1D" w:rsidRPr="00215F66" w:rsidRDefault="00750A1D" w:rsidP="006553B2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design/</w:t>
            </w:r>
            <w:r>
              <w:rPr>
                <w:rFonts w:ascii="Comic Sans MS" w:hAnsi="Comic Sans MS" w:cs="Arial"/>
                <w:sz w:val="18"/>
              </w:rPr>
              <w:t xml:space="preserve"> arts graphiques</w:t>
            </w:r>
            <w:r w:rsidRPr="00215F66">
              <w:rPr>
                <w:rFonts w:ascii="Comic Sans MS" w:hAnsi="Comic Sans MS" w:cs="Arial"/>
                <w:color w:val="FF0000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son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musiques/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compositeurs/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œuvres/opéra/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instruments/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chansons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spectacle vivant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danse/arts du cirque/théâtre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C2D69B" w:themeFill="accent3" w:themeFillTint="99"/>
          </w:tcPr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visuels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peinture/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sculpture/dessin/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photographie/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cinéma/bande dessinée/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graphiques/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numériques</w:t>
            </w:r>
          </w:p>
        </w:tc>
      </w:tr>
      <w:tr w:rsidR="00750A1D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750A1D" w:rsidRPr="00485E51" w:rsidRDefault="00750A1D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 w:val="restart"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t>Le  PARC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AF1DD" w:themeFill="accent3" w:themeFillTint="33"/>
          </w:tcPr>
          <w:p w:rsidR="00750A1D" w:rsidRPr="009B192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6238A3">
              <w:rPr>
                <w:rFonts w:ascii="Comic Sans MS" w:hAnsi="Comic Sans MS" w:cs="Arial"/>
                <w:sz w:val="16"/>
                <w:szCs w:val="16"/>
              </w:rPr>
              <w:t>Arts du jardin : collectes et collections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Création d’un imagier du jardin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« Le jardin féérique » extrait de Ma mère l’Oye de Ravel</w:t>
            </w: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Chansons et comptines traditionnelles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AF1DD" w:themeFill="accent3" w:themeFillTint="33"/>
          </w:tcPr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Empreintes</w:t>
            </w:r>
          </w:p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Rencontres avec  des œuvres  de Claude Viallat, Jean Dubuffet, Giuseppe Penone  et Gérard Titus-Carmel</w:t>
            </w:r>
          </w:p>
        </w:tc>
      </w:tr>
      <w:tr w:rsidR="00750A1D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750A1D" w:rsidRPr="00485E51" w:rsidRDefault="00750A1D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D6E3BC" w:themeFill="accent3" w:themeFillTint="66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Pr="006238A3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238A3">
              <w:rPr>
                <w:rFonts w:ascii="Comic Sans MS" w:hAnsi="Comic Sans MS" w:cs="Arial"/>
                <w:sz w:val="16"/>
                <w:szCs w:val="16"/>
              </w:rPr>
              <w:t>Arts du jardin : collectes et collections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Pr="00C670CE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L’a</w:t>
            </w:r>
            <w:r w:rsidRPr="00C670CE">
              <w:rPr>
                <w:rFonts w:ascii="Comic Sans MS" w:hAnsi="Comic Sans MS" w:cs="Arial"/>
                <w:sz w:val="16"/>
                <w:szCs w:val="16"/>
              </w:rPr>
              <w:t>bécédaire du jardin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F03ABC">
              <w:rPr>
                <w:rFonts w:ascii="Comic Sans MS" w:hAnsi="Comic Sans MS" w:cs="Arial"/>
                <w:sz w:val="18"/>
              </w:rPr>
              <w:t>Décorations florales</w:t>
            </w:r>
            <w:r>
              <w:rPr>
                <w:rFonts w:ascii="Comic Sans MS" w:hAnsi="Comic Sans MS" w:cs="Arial"/>
                <w:sz w:val="18"/>
              </w:rPr>
              <w:t xml:space="preserve"> sur des objets du quotidien </w:t>
            </w:r>
          </w:p>
          <w:p w:rsidR="00750A1D" w:rsidRPr="00F03ABC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V</w:t>
            </w:r>
            <w:r w:rsidRPr="00F03ABC">
              <w:rPr>
                <w:rFonts w:ascii="Comic Sans MS" w:hAnsi="Comic Sans MS" w:cs="Arial"/>
                <w:sz w:val="18"/>
              </w:rPr>
              <w:t>isite au musée des Arts décoratifs</w:t>
            </w:r>
            <w:r>
              <w:rPr>
                <w:rFonts w:ascii="Comic Sans MS" w:hAnsi="Comic Sans MS" w:cs="Arial"/>
                <w:sz w:val="18"/>
              </w:rPr>
              <w:t xml:space="preserve"> Strasbourg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Pr="00F03ABC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« Coucou au fond des bois », « Volière » extraits du C</w:t>
            </w:r>
            <w:r w:rsidRPr="00F03ABC">
              <w:rPr>
                <w:rFonts w:ascii="Comic Sans MS" w:hAnsi="Comic Sans MS" w:cs="Arial"/>
                <w:sz w:val="18"/>
              </w:rPr>
              <w:t>arnaval de</w:t>
            </w:r>
            <w:r>
              <w:rPr>
                <w:rFonts w:ascii="Comic Sans MS" w:hAnsi="Comic Sans MS" w:cs="Arial"/>
                <w:sz w:val="18"/>
              </w:rPr>
              <w:t>s animaux de Camille St Saens, « L</w:t>
            </w:r>
            <w:r w:rsidRPr="00F03ABC">
              <w:rPr>
                <w:rFonts w:ascii="Comic Sans MS" w:hAnsi="Comic Sans MS" w:cs="Arial"/>
                <w:sz w:val="18"/>
              </w:rPr>
              <w:t>e chant des oiseaux</w:t>
            </w:r>
            <w:r>
              <w:rPr>
                <w:rFonts w:ascii="Comic Sans MS" w:hAnsi="Comic Sans MS" w:cs="Arial"/>
                <w:sz w:val="18"/>
              </w:rPr>
              <w:t> »</w:t>
            </w:r>
            <w:r w:rsidRPr="00F03ABC">
              <w:rPr>
                <w:rFonts w:ascii="Comic Sans MS" w:hAnsi="Comic Sans MS" w:cs="Arial"/>
                <w:sz w:val="18"/>
              </w:rPr>
              <w:t xml:space="preserve"> de Clément Janequin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D6E3BC" w:themeFill="accent3" w:themeFillTint="66"/>
          </w:tcPr>
          <w:p w:rsidR="00750A1D" w:rsidRPr="00C670CE" w:rsidRDefault="00750A1D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D6E3BC" w:themeFill="accent3" w:themeFillTint="66"/>
          </w:tcPr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Pratiques du dessin selon différentes intentions</w:t>
            </w:r>
          </w:p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Rencontres avec  des œuvres impressionnistes, des oeuvres </w:t>
            </w:r>
            <w:r w:rsidRPr="008D0814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 w:rsidRPr="008D0814">
              <w:rPr>
                <w:rFonts w:ascii="Calibri" w:hAnsi="Calibri"/>
                <w:sz w:val="20"/>
                <w:szCs w:val="20"/>
              </w:rPr>
              <w:t>Ernst Haeckel,</w:t>
            </w:r>
            <w:r>
              <w:rPr>
                <w:rFonts w:ascii="Comic Sans MS" w:hAnsi="Comic Sans MS" w:cs="Arial"/>
                <w:sz w:val="18"/>
              </w:rPr>
              <w:t xml:space="preserve"> Karl Blossfeldt</w:t>
            </w:r>
            <w:r>
              <w:rPr>
                <w:rFonts w:ascii="Comic Sans MS" w:hAnsi="Comic Sans MS" w:cs="Arial"/>
                <w:sz w:val="18"/>
              </w:rPr>
              <w:br/>
            </w:r>
          </w:p>
        </w:tc>
      </w:tr>
      <w:tr w:rsidR="00750A1D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750A1D" w:rsidRPr="00485E51" w:rsidRDefault="00750A1D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238A3">
              <w:rPr>
                <w:rFonts w:ascii="Comic Sans MS" w:hAnsi="Comic Sans MS" w:cs="Arial"/>
                <w:sz w:val="16"/>
                <w:szCs w:val="16"/>
              </w:rPr>
              <w:t>Collectes et collections</w:t>
            </w:r>
          </w:p>
          <w:p w:rsidR="00750A1D" w:rsidRPr="006238A3" w:rsidRDefault="00750A1D" w:rsidP="00A2646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 cabinet de curiosités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263B12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302A5E">
              <w:rPr>
                <w:rFonts w:ascii="Comic Sans MS" w:hAnsi="Comic Sans MS" w:cs="Arial"/>
                <w:sz w:val="16"/>
                <w:szCs w:val="16"/>
              </w:rPr>
              <w:t xml:space="preserve">Album </w:t>
            </w:r>
            <w:r>
              <w:rPr>
                <w:rFonts w:ascii="Comic Sans MS" w:hAnsi="Comic Sans MS" w:cs="Arial"/>
                <w:sz w:val="18"/>
              </w:rPr>
              <w:br/>
            </w:r>
            <w:r w:rsidRPr="00302A5E">
              <w:rPr>
                <w:rFonts w:ascii="Comic Sans MS" w:hAnsi="Comic Sans MS" w:cs="Arial"/>
                <w:sz w:val="16"/>
                <w:szCs w:val="16"/>
              </w:rPr>
              <w:t>« Cabinets de curiosités 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750A1D" w:rsidRDefault="00750A1D" w:rsidP="00A26463">
            <w:pPr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« Valse des fleurs » extrait de Casse-noisette (version du dessin d’animation Fantasia)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AF1DD" w:themeFill="accent3" w:themeFillTint="33"/>
          </w:tcPr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Land art et</w:t>
            </w:r>
          </w:p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Photographie</w:t>
            </w:r>
          </w:p>
          <w:p w:rsidR="00750A1D" w:rsidRDefault="00750A1D" w:rsidP="00A26463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Rencontres avec  des œuvres de Nils Udo et Andy Goldworthy</w:t>
            </w: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 w:val="restart"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lastRenderedPageBreak/>
              <w:t>Cycle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shd w:val="clear" w:color="auto" w:fill="FFFFFF" w:themeFill="background1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PEAC 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Thématique ou mode d’expression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choisis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750A1D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50A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Domaines référence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sz w:val="18"/>
              </w:rPr>
              <w:t>Classes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de l’espace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architecture/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urbanisme/arts des jardins/paysage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langage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littérature/mythe/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roman/conte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quotidien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décoratifs/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design/</w:t>
            </w:r>
            <w:r>
              <w:rPr>
                <w:rFonts w:ascii="Comic Sans MS" w:hAnsi="Comic Sans MS" w:cs="Arial"/>
                <w:sz w:val="18"/>
              </w:rPr>
              <w:t xml:space="preserve"> arts graphiques</w:t>
            </w:r>
            <w:r w:rsidRPr="00215F66">
              <w:rPr>
                <w:rFonts w:ascii="Comic Sans MS" w:hAnsi="Comic Sans MS" w:cs="Arial"/>
                <w:color w:val="FF0000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son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musiques/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compositeurs/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œuvres/opéra/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instruments/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chansons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spectacle vivant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danse/arts du cirque/théâtre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visuels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peinture/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sculpture/dessin/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photographie/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cinéma/bande dessinée/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graphiques/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numériques</w:t>
            </w: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 w:val="restart"/>
            <w:shd w:val="clear" w:color="auto" w:fill="FFFFFF" w:themeFill="background1"/>
            <w:textDirection w:val="btLr"/>
          </w:tcPr>
          <w:p w:rsidR="00485E51" w:rsidRPr="00485E51" w:rsidRDefault="00485E51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sz w:val="36"/>
                <w:szCs w:val="36"/>
              </w:rPr>
              <w:t>PETITES ET GRANDES PEURS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Albums sur le thème de la nuit, des cauchemars</w:t>
            </w: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Création d’une poésie ou d’une comptine  « Chasse-cauchemars 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Masque de bois (dégorgeoir de moulin) Visite au Musée alsacien Strasbourg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Musique évoquant la peur : Une nuit sur le mont Chauve de Moussorgski, Marche funèbre de Siegfried de Wagner, Arcana de Varèse.</w:t>
            </w: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Musique de film</w:t>
            </w: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Opéra jeune public (mise en scène évoquant la nuit par ex. « La belle au bois dormant »)</w:t>
            </w: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Opéra de Strasbourg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DBE5F1" w:themeFill="accent1" w:themeFillTint="33"/>
          </w:tcPr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Création de personnages « monstrueux » et de leur personnage antidote</w:t>
            </w:r>
          </w:p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485E51" w:rsidRPr="00485E51" w:rsidRDefault="00485E51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CE1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3D4DD8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Gargouille :</w:t>
            </w:r>
          </w:p>
          <w:p w:rsidR="00485E51" w:rsidRDefault="00485E51" w:rsidP="003D4DD8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Visite cathédrale et musée de l’œuvre Notre-Dame</w:t>
            </w:r>
          </w:p>
          <w:p w:rsidR="00485E51" w:rsidRDefault="00485E51" w:rsidP="003D4DD8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Strasbourg </w:t>
            </w: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Lectures autour de personnages </w:t>
            </w:r>
          </w:p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imaginaires ou fantastiques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F03AB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L’enfant et les sortilèges de Ravel, L’apprenti sorcier de Paul Dukas</w:t>
            </w:r>
          </w:p>
          <w:p w:rsidR="00485E51" w:rsidRDefault="00485E51" w:rsidP="00F03ABC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Cirque du soleil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B8CCE4" w:themeFill="accent1" w:themeFillTint="66"/>
          </w:tcPr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Bestiaire :</w:t>
            </w:r>
          </w:p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Création de personnages fantastiques</w:t>
            </w:r>
          </w:p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Visite du musée</w:t>
            </w:r>
          </w:p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Œuvre Notre Dame Strasbourg</w:t>
            </w:r>
          </w:p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Film d’animation (Fantasia et autres  Disney)</w:t>
            </w: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485E51" w:rsidRPr="00485E51" w:rsidRDefault="00485E51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CE2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585050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Contes traditionnels et Fables de La Fontaine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Ecouter des extraits d’œuvres musicales : « La pavane de la Belle au bois dormant » extraits Ma mère l’Oye, de Ravel, le loup dans Pierre et le loup de Prokoviev,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Chorégraphie de ballet (Casse-noisette de Tchaïkovski, Coppélia de Léo Délibes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DBE5F1" w:themeFill="accent1" w:themeFillTint="33"/>
          </w:tcPr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Gravures de Gustave Doré (Contes de ma mère l’Oye de Perrault et Fables de la Fontaine)</w:t>
            </w:r>
          </w:p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MAMCS et cabinet des Estampes</w:t>
            </w: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 w:val="restart"/>
            <w:shd w:val="clear" w:color="auto" w:fill="B2A1C7" w:themeFill="accent4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lastRenderedPageBreak/>
              <w:t>Cycle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shd w:val="clear" w:color="auto" w:fill="FFFFFF" w:themeFill="background1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PEAC 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Thématique ou mode d’expression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choisis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750A1D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50A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Domaines référence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sz w:val="18"/>
              </w:rPr>
              <w:t>Classes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de l’espace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architecture/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urbanisme/arts des jardins/paysage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langage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littérature/mythe/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roman/conte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quotidien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décoratifs/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design/</w:t>
            </w:r>
            <w:r>
              <w:rPr>
                <w:rFonts w:ascii="Comic Sans MS" w:hAnsi="Comic Sans MS" w:cs="Arial"/>
                <w:sz w:val="18"/>
              </w:rPr>
              <w:t xml:space="preserve"> arts graphiques</w:t>
            </w:r>
            <w:r w:rsidRPr="00215F66">
              <w:rPr>
                <w:rFonts w:ascii="Comic Sans MS" w:hAnsi="Comic Sans MS" w:cs="Arial"/>
                <w:color w:val="FF0000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son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musiques/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compositeurs/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œuvres/opéra/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instruments/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chansons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spectacle vivant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danse/arts du cirque/théâtre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visuels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peinture/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sculpture/dessin/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photographie/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cinéma/bande dessinée/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graphiques/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numériques</w:t>
            </w: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 w:val="restart"/>
            <w:shd w:val="clear" w:color="auto" w:fill="FFFFFF" w:themeFill="background1"/>
            <w:textDirection w:val="btLr"/>
          </w:tcPr>
          <w:p w:rsidR="00485E51" w:rsidRPr="00485E51" w:rsidRDefault="00485E51" w:rsidP="00080EA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t>La PHOTOGRAPHIE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5DFEC" w:themeFill="accent4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CM1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A06A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Participation au Printemps de l’écriture</w:t>
            </w:r>
            <w:r w:rsidRPr="00750A1D">
              <w:rPr>
                <w:rFonts w:ascii="Comic Sans MS" w:hAnsi="Comic Sans MS" w:cs="Arial"/>
                <w:sz w:val="18"/>
                <w:szCs w:val="18"/>
              </w:rPr>
              <w:br/>
              <w:t xml:space="preserve">« SOUVIENS-TOI » </w:t>
            </w:r>
          </w:p>
          <w:p w:rsidR="00485E51" w:rsidRPr="00750A1D" w:rsidRDefault="00485E51" w:rsidP="00A06A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Rencontre avec les ouvrages de la bibliographie utile</w:t>
            </w:r>
          </w:p>
          <w:p w:rsidR="00485E51" w:rsidRPr="00750A1D" w:rsidRDefault="00485E51" w:rsidP="00A06A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A06A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5DFEC" w:themeFill="accent4" w:themeFillTint="33"/>
          </w:tcPr>
          <w:p w:rsidR="00485E51" w:rsidRPr="00750A1D" w:rsidRDefault="00485E51" w:rsidP="00D0358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Rencontre avec les œuvres d’art de la bibliographie de l’opération « Printemps de l’écriture »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Musées de Strasbourg et Frac Alsace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Réalisation d’illustrations originales photographiques</w:t>
            </w: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</w:tcPr>
          <w:p w:rsidR="00485E51" w:rsidRP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CCC0D9" w:themeFill="accent4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CM2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Sensibilisation à l’architecture, Rencontre avec un lieu patrimonial remarquable de proximité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 xml:space="preserve">Recherche de titres originaux pour les productions photographiques </w:t>
            </w: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Rédaction du texte d’accompagnement des photos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  <w:vAlign w:val="center"/>
          </w:tcPr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Réalisation d’un</w:t>
            </w:r>
          </w:p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album numérique &amp; son</w:t>
            </w:r>
          </w:p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Recherche de musiques originales ou de sons accompagnant les photos</w:t>
            </w:r>
          </w:p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Travail sur la diction pour enregistrement des textes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CCC0D9" w:themeFill="accent4" w:themeFillTint="66"/>
          </w:tcPr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Dessins &amp;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Prise de vues photos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en compagnie d’un artiste photographe intervenant (dispositif « Lire la Ville »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Visite d’une exposition de photos (Galerie Stimultania)</w:t>
            </w: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</w:tcPr>
          <w:p w:rsidR="00485E51" w:rsidRP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5DFEC" w:themeFill="accent4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6ème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Installations dans l’espace du jardin du Collège</w:t>
            </w: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 xml:space="preserve">Design : </w:t>
            </w: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création de petites architectures et installations d’objets pour le jardin.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26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 xml:space="preserve">Edition d’un </w:t>
            </w:r>
          </w:p>
          <w:p w:rsidR="00485E51" w:rsidRPr="00750A1D" w:rsidRDefault="00485E51" w:rsidP="0026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album numérique (images &amp; sons)</w:t>
            </w:r>
          </w:p>
          <w:p w:rsidR="00485E51" w:rsidRPr="00750A1D" w:rsidRDefault="00485E51" w:rsidP="0026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sur le jardin</w:t>
            </w: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5DFEC" w:themeFill="accent4" w:themeFillTint="33"/>
          </w:tcPr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Projets :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dessins &amp; photographie</w:t>
            </w:r>
          </w:p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Rencontre avec les œuvres de Christo.</w:t>
            </w:r>
          </w:p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50A1D">
              <w:rPr>
                <w:rFonts w:ascii="Comic Sans MS" w:hAnsi="Comic Sans MS" w:cs="Arial"/>
                <w:sz w:val="18"/>
                <w:szCs w:val="18"/>
              </w:rPr>
              <w:t>Visite de lieux urbains ou lieux naturels habités d’œuvres d’art (Voir CEEAC : Route de l’Art Contemporain)</w:t>
            </w:r>
          </w:p>
        </w:tc>
      </w:tr>
    </w:tbl>
    <w:p w:rsidR="00B8656C" w:rsidRPr="00FC20D2" w:rsidRDefault="00B8656C" w:rsidP="00B8656C">
      <w:pPr>
        <w:spacing w:after="100" w:afterAutospacing="1"/>
        <w:rPr>
          <w:rFonts w:ascii="Comic Sans MS" w:hAnsi="Comic Sans MS"/>
          <w:b/>
          <w:bCs/>
        </w:rPr>
      </w:pPr>
    </w:p>
    <w:sectPr w:rsidR="00B8656C" w:rsidRPr="00FC20D2" w:rsidSect="001314E1">
      <w:headerReference w:type="default" r:id="rId9"/>
      <w:footerReference w:type="default" r:id="rId10"/>
      <w:pgSz w:w="16838" w:h="11906" w:orient="landscape" w:code="9"/>
      <w:pgMar w:top="142" w:right="536" w:bottom="426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1A" w:rsidRDefault="00296E1A" w:rsidP="00BA7C88">
      <w:r>
        <w:separator/>
      </w:r>
    </w:p>
  </w:endnote>
  <w:endnote w:type="continuationSeparator" w:id="0">
    <w:p w:rsidR="00296E1A" w:rsidRDefault="00296E1A" w:rsidP="00B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07942"/>
      <w:docPartObj>
        <w:docPartGallery w:val="Page Numbers (Bottom of Page)"/>
        <w:docPartUnique/>
      </w:docPartObj>
    </w:sdtPr>
    <w:sdtEndPr/>
    <w:sdtContent>
      <w:p w:rsidR="00D03585" w:rsidRDefault="00D035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F2">
          <w:rPr>
            <w:noProof/>
          </w:rPr>
          <w:t>2</w:t>
        </w:r>
        <w:r>
          <w:fldChar w:fldCharType="end"/>
        </w:r>
      </w:p>
    </w:sdtContent>
  </w:sdt>
  <w:p w:rsidR="00BA7C88" w:rsidRDefault="00BA7C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1A" w:rsidRDefault="00296E1A" w:rsidP="00BA7C88">
      <w:r>
        <w:separator/>
      </w:r>
    </w:p>
  </w:footnote>
  <w:footnote w:type="continuationSeparator" w:id="0">
    <w:p w:rsidR="00296E1A" w:rsidRDefault="00296E1A" w:rsidP="00BA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E1" w:rsidRPr="001314E1" w:rsidRDefault="001314E1" w:rsidP="001314E1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314E1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Document de formation PEAC - Année scolaire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2016/2017 - </w:t>
    </w:r>
    <w:r w:rsidRPr="001314E1">
      <w:rPr>
        <w:rFonts w:asciiTheme="minorHAnsi" w:eastAsiaTheme="minorHAnsi" w:hAnsiTheme="minorHAnsi" w:cstheme="minorBidi"/>
        <w:sz w:val="22"/>
        <w:szCs w:val="22"/>
        <w:lang w:eastAsia="en-US"/>
      </w:rPr>
      <w:t>DSDEN du Bas-Rhin</w:t>
    </w:r>
  </w:p>
  <w:p w:rsidR="00BA7C88" w:rsidRDefault="00BA7C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D0A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A16451"/>
    <w:multiLevelType w:val="hybridMultilevel"/>
    <w:tmpl w:val="D23A9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5"/>
    <w:rsid w:val="00006F2F"/>
    <w:rsid w:val="0004196F"/>
    <w:rsid w:val="00042911"/>
    <w:rsid w:val="00080EA1"/>
    <w:rsid w:val="00104C6B"/>
    <w:rsid w:val="001314E1"/>
    <w:rsid w:val="00183495"/>
    <w:rsid w:val="001A6BEA"/>
    <w:rsid w:val="001B1E68"/>
    <w:rsid w:val="001F31D3"/>
    <w:rsid w:val="00215F66"/>
    <w:rsid w:val="00226745"/>
    <w:rsid w:val="00247740"/>
    <w:rsid w:val="00263183"/>
    <w:rsid w:val="00263B12"/>
    <w:rsid w:val="00287F97"/>
    <w:rsid w:val="00296E1A"/>
    <w:rsid w:val="002D6A4A"/>
    <w:rsid w:val="002E6C71"/>
    <w:rsid w:val="002F5CA3"/>
    <w:rsid w:val="00302A5E"/>
    <w:rsid w:val="00320E69"/>
    <w:rsid w:val="0036054E"/>
    <w:rsid w:val="003D4DD8"/>
    <w:rsid w:val="003F41DE"/>
    <w:rsid w:val="0042694E"/>
    <w:rsid w:val="00485E51"/>
    <w:rsid w:val="00494EFD"/>
    <w:rsid w:val="004A70FA"/>
    <w:rsid w:val="004E2AD8"/>
    <w:rsid w:val="005119CC"/>
    <w:rsid w:val="00564EB1"/>
    <w:rsid w:val="00581BAD"/>
    <w:rsid w:val="00585050"/>
    <w:rsid w:val="00594073"/>
    <w:rsid w:val="005E26F8"/>
    <w:rsid w:val="005E2CBE"/>
    <w:rsid w:val="006238A3"/>
    <w:rsid w:val="006553B2"/>
    <w:rsid w:val="007047CD"/>
    <w:rsid w:val="00741E27"/>
    <w:rsid w:val="00750A1D"/>
    <w:rsid w:val="0077793C"/>
    <w:rsid w:val="007A27B0"/>
    <w:rsid w:val="007A32B1"/>
    <w:rsid w:val="007C7D26"/>
    <w:rsid w:val="008D0814"/>
    <w:rsid w:val="008F71F9"/>
    <w:rsid w:val="00906877"/>
    <w:rsid w:val="009100FD"/>
    <w:rsid w:val="00911344"/>
    <w:rsid w:val="009700E7"/>
    <w:rsid w:val="00972D6B"/>
    <w:rsid w:val="0099218A"/>
    <w:rsid w:val="009A4BE1"/>
    <w:rsid w:val="009B1926"/>
    <w:rsid w:val="009F535F"/>
    <w:rsid w:val="00A06A60"/>
    <w:rsid w:val="00A26463"/>
    <w:rsid w:val="00A76850"/>
    <w:rsid w:val="00AA1EC1"/>
    <w:rsid w:val="00AA22E3"/>
    <w:rsid w:val="00B8656C"/>
    <w:rsid w:val="00BA7C88"/>
    <w:rsid w:val="00BD6369"/>
    <w:rsid w:val="00BD7C0A"/>
    <w:rsid w:val="00BF4965"/>
    <w:rsid w:val="00C04464"/>
    <w:rsid w:val="00C670CE"/>
    <w:rsid w:val="00C74867"/>
    <w:rsid w:val="00CE1A2A"/>
    <w:rsid w:val="00D03585"/>
    <w:rsid w:val="00D10CBC"/>
    <w:rsid w:val="00D13E9A"/>
    <w:rsid w:val="00D17010"/>
    <w:rsid w:val="00D91C48"/>
    <w:rsid w:val="00DA22C1"/>
    <w:rsid w:val="00DC118D"/>
    <w:rsid w:val="00EB4F05"/>
    <w:rsid w:val="00ED321E"/>
    <w:rsid w:val="00ED3828"/>
    <w:rsid w:val="00F03ABC"/>
    <w:rsid w:val="00F30A80"/>
    <w:rsid w:val="00F44843"/>
    <w:rsid w:val="00FB18C6"/>
    <w:rsid w:val="00FC20D2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72"/>
    <w:rsid w:val="00AA22E3"/>
    <w:pPr>
      <w:ind w:left="720"/>
      <w:contextualSpacing/>
    </w:pPr>
  </w:style>
  <w:style w:type="table" w:customStyle="1" w:styleId="ListTable3Accent3">
    <w:name w:val="List Table 3 Accent 3"/>
    <w:basedOn w:val="TableauNormal"/>
    <w:uiPriority w:val="48"/>
    <w:rsid w:val="00750A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leauNormal"/>
    <w:uiPriority w:val="42"/>
    <w:rsid w:val="00750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C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72"/>
    <w:rsid w:val="00AA22E3"/>
    <w:pPr>
      <w:ind w:left="720"/>
      <w:contextualSpacing/>
    </w:pPr>
  </w:style>
  <w:style w:type="table" w:customStyle="1" w:styleId="ListTable3Accent3">
    <w:name w:val="List Table 3 Accent 3"/>
    <w:basedOn w:val="TableauNormal"/>
    <w:uiPriority w:val="48"/>
    <w:rsid w:val="00750A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leauNormal"/>
    <w:uiPriority w:val="42"/>
    <w:rsid w:val="00750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C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@gistere\Formation_PEAC\Fiche%20parcours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29DF-4079-45DA-9069-25D91622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parcours école.dotx</Template>
  <TotalTime>0</TotalTime>
  <Pages>3</Pages>
  <Words>767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Domaines référence</vt:lpstr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Domaines référence</dc:title>
  <dc:creator>DSI-31</dc:creator>
  <cp:lastModifiedBy>Py</cp:lastModifiedBy>
  <cp:revision>2</cp:revision>
  <cp:lastPrinted>2015-04-15T09:30:00Z</cp:lastPrinted>
  <dcterms:created xsi:type="dcterms:W3CDTF">2016-11-04T12:38:00Z</dcterms:created>
  <dcterms:modified xsi:type="dcterms:W3CDTF">2016-11-04T12:38:00Z</dcterms:modified>
</cp:coreProperties>
</file>