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tblpY="-10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"/>
        <w:gridCol w:w="6820"/>
        <w:gridCol w:w="498"/>
        <w:gridCol w:w="594"/>
        <w:gridCol w:w="527"/>
      </w:tblGrid>
      <w:tr w:rsidR="000F3E46" w:rsidRPr="00C411A5" w:rsidTr="00582B51">
        <w:tc>
          <w:tcPr>
            <w:tcW w:w="562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493" w:type="dxa"/>
          </w:tcPr>
          <w:p w:rsidR="000F3E46" w:rsidRPr="00FB5438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FB5438">
              <w:rPr>
                <w:b/>
                <w:sz w:val="24"/>
                <w:szCs w:val="21"/>
              </w:rPr>
              <w:t>COMPETENCES</w:t>
            </w:r>
          </w:p>
        </w:tc>
        <w:tc>
          <w:tcPr>
            <w:tcW w:w="431" w:type="dxa"/>
            <w:tcBorders>
              <w:bottom w:val="single" w:sz="18" w:space="0" w:color="FFFFFF" w:themeColor="background1"/>
            </w:tcBorders>
            <w:shd w:val="clear" w:color="auto" w:fill="DEEAF6" w:themeFill="accent1" w:themeFillTint="33"/>
          </w:tcPr>
          <w:p w:rsidR="000F3E46" w:rsidRPr="00FB5438" w:rsidRDefault="000F3E46" w:rsidP="00582B51">
            <w:pPr>
              <w:ind w:firstLine="0"/>
              <w:rPr>
                <w:b/>
                <w:sz w:val="28"/>
                <w:szCs w:val="21"/>
              </w:rPr>
            </w:pPr>
            <w:r w:rsidRPr="00FB5438">
              <w:rPr>
                <w:b/>
                <w:sz w:val="28"/>
                <w:szCs w:val="21"/>
              </w:rPr>
              <w:t>PS</w:t>
            </w:r>
          </w:p>
        </w:tc>
        <w:tc>
          <w:tcPr>
            <w:tcW w:w="514" w:type="dxa"/>
            <w:tcBorders>
              <w:bottom w:val="single" w:sz="18" w:space="0" w:color="FFFFFF" w:themeColor="background1"/>
            </w:tcBorders>
            <w:shd w:val="clear" w:color="auto" w:fill="BDD6EE" w:themeFill="accent1" w:themeFillTint="66"/>
          </w:tcPr>
          <w:p w:rsidR="000F3E46" w:rsidRPr="00FB5438" w:rsidRDefault="000F3E46" w:rsidP="00582B51">
            <w:pPr>
              <w:ind w:firstLine="0"/>
              <w:rPr>
                <w:b/>
                <w:sz w:val="28"/>
                <w:szCs w:val="21"/>
              </w:rPr>
            </w:pPr>
            <w:r w:rsidRPr="00FB5438">
              <w:rPr>
                <w:b/>
                <w:sz w:val="28"/>
                <w:szCs w:val="21"/>
              </w:rPr>
              <w:t>MS</w:t>
            </w:r>
          </w:p>
        </w:tc>
        <w:tc>
          <w:tcPr>
            <w:tcW w:w="456" w:type="dxa"/>
            <w:tcBorders>
              <w:bottom w:val="single" w:sz="18" w:space="0" w:color="FFFFFF" w:themeColor="background1"/>
            </w:tcBorders>
            <w:shd w:val="clear" w:color="auto" w:fill="8496B0" w:themeFill="text2" w:themeFillTint="99"/>
          </w:tcPr>
          <w:p w:rsidR="000F3E46" w:rsidRPr="00FB5438" w:rsidRDefault="000F3E46" w:rsidP="00582B51">
            <w:pPr>
              <w:ind w:firstLine="0"/>
              <w:rPr>
                <w:b/>
                <w:sz w:val="28"/>
                <w:szCs w:val="21"/>
              </w:rPr>
            </w:pPr>
            <w:r w:rsidRPr="00FB5438">
              <w:rPr>
                <w:b/>
                <w:sz w:val="28"/>
                <w:szCs w:val="21"/>
              </w:rPr>
              <w:t>GS</w:t>
            </w:r>
          </w:p>
        </w:tc>
      </w:tr>
      <w:tr w:rsidR="000F3E46" w:rsidRPr="00C411A5" w:rsidTr="000F3E46">
        <w:tc>
          <w:tcPr>
            <w:tcW w:w="562" w:type="dxa"/>
            <w:vMerge w:val="restart"/>
            <w:shd w:val="clear" w:color="auto" w:fill="323E4F" w:themeFill="text2" w:themeFillShade="BF"/>
            <w:textDirection w:val="btLr"/>
          </w:tcPr>
          <w:p w:rsidR="000F3E46" w:rsidRPr="00920AD7" w:rsidRDefault="000F3E46" w:rsidP="00582B51">
            <w:pPr>
              <w:ind w:left="113" w:right="113" w:firstLine="0"/>
              <w:jc w:val="center"/>
              <w:rPr>
                <w:color w:val="FFFFFF" w:themeColor="background1"/>
                <w:sz w:val="32"/>
                <w:szCs w:val="21"/>
              </w:rPr>
            </w:pPr>
            <w:r w:rsidRPr="00920AD7">
              <w:rPr>
                <w:color w:val="FFFFFF" w:themeColor="background1"/>
                <w:sz w:val="32"/>
                <w:szCs w:val="21"/>
              </w:rPr>
              <w:t>MOTS</w:t>
            </w: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ISOLER UN MOT DANS LA CHAINE PARLEE A PARTIR DES COMPTINES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 vivre corporellement des comptines en faisant correspondre les gestes aux mots énoncés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sou</w:t>
            </w:r>
            <w:r>
              <w:rPr>
                <w:sz w:val="21"/>
                <w:szCs w:val="21"/>
              </w:rPr>
              <w:t xml:space="preserve">ligner les répétitions de mots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 compléter par le bon mot une phrase dite par le professeur 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substituer un mot par un bruit, une onomatopée, un geste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18" w:space="0" w:color="FFFFFF" w:themeColor="background1"/>
            </w:tcBorders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18" w:space="0" w:color="FFFFFF" w:themeColor="background1"/>
            </w:tcBorders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FFFFFF" w:themeColor="background1"/>
            </w:tcBorders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c>
          <w:tcPr>
            <w:tcW w:w="562" w:type="dxa"/>
            <w:vMerge/>
            <w:shd w:val="clear" w:color="auto" w:fill="323E4F" w:themeFill="text2" w:themeFillShade="BF"/>
          </w:tcPr>
          <w:p w:rsidR="000F3E46" w:rsidRPr="00920AD7" w:rsidRDefault="000F3E46" w:rsidP="00582B51">
            <w:pPr>
              <w:ind w:firstLine="0"/>
              <w:jc w:val="center"/>
              <w:rPr>
                <w:color w:val="FFFFFF" w:themeColor="background1"/>
                <w:sz w:val="32"/>
                <w:szCs w:val="21"/>
              </w:rPr>
            </w:pP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ISOLER UN MOT A PARTIR D’UN MOT PUIS D’UNE PHRASE ENNONCEE SANS SUPPORT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-repérer un mot dans une suite de mots ;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 changer le mot d’une phrase pour en modifier le sens 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compter, marquer les mots d’une phrase énoncée oralement.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0F3E46" w:rsidRPr="00C411A5" w:rsidTr="000F3E46">
        <w:tc>
          <w:tcPr>
            <w:tcW w:w="562" w:type="dxa"/>
            <w:vMerge/>
            <w:shd w:val="clear" w:color="auto" w:fill="323E4F" w:themeFill="text2" w:themeFillShade="BF"/>
          </w:tcPr>
          <w:p w:rsidR="000F3E46" w:rsidRPr="00920AD7" w:rsidRDefault="000F3E46" w:rsidP="00582B51">
            <w:pPr>
              <w:ind w:firstLine="0"/>
              <w:jc w:val="center"/>
              <w:rPr>
                <w:color w:val="FFFFFF" w:themeColor="background1"/>
                <w:sz w:val="32"/>
                <w:szCs w:val="21"/>
              </w:rPr>
            </w:pP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ISOLER UN MOT A PARTIR D’UN SUPPORT ECRIT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suivre du doigt les mots d’une formu</w:t>
            </w:r>
            <w:r>
              <w:rPr>
                <w:sz w:val="21"/>
                <w:szCs w:val="21"/>
              </w:rPr>
              <w:t xml:space="preserve">lette ou d’une comptine simple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pointer les mots d’un titre, d’une phrase lue par l’adulte ;</w:t>
            </w:r>
            <w:r>
              <w:rPr>
                <w:sz w:val="21"/>
                <w:szCs w:val="21"/>
              </w:rPr>
              <w:t xml:space="preserve"> placer un symbole sous chacun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retirer les mots d’une phrase au fur et à mesure de leur énonciation en ôtant le symbole choisi pour les représente</w:t>
            </w:r>
            <w:r>
              <w:rPr>
                <w:sz w:val="21"/>
                <w:szCs w:val="21"/>
              </w:rPr>
              <w:t>r</w:t>
            </w:r>
            <w:r w:rsidRPr="00C411A5">
              <w:rPr>
                <w:sz w:val="21"/>
                <w:szCs w:val="21"/>
              </w:rPr>
              <w:t xml:space="preserve"> 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pratiquer la dictée à l’adulte au sein de chaque niveau de classe.</w:t>
            </w:r>
          </w:p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rPr>
          <w:cantSplit/>
          <w:trHeight w:val="1494"/>
        </w:trPr>
        <w:tc>
          <w:tcPr>
            <w:tcW w:w="562" w:type="dxa"/>
            <w:vMerge w:val="restart"/>
            <w:shd w:val="clear" w:color="auto" w:fill="323E4F" w:themeFill="text2" w:themeFillShade="BF"/>
            <w:textDirection w:val="btLr"/>
          </w:tcPr>
          <w:p w:rsidR="000F3E46" w:rsidRPr="00920AD7" w:rsidRDefault="000F3E46" w:rsidP="00582B51">
            <w:pPr>
              <w:ind w:left="113" w:right="113" w:firstLine="0"/>
              <w:jc w:val="center"/>
              <w:rPr>
                <w:color w:val="FFFFFF" w:themeColor="background1"/>
                <w:sz w:val="32"/>
                <w:szCs w:val="21"/>
              </w:rPr>
            </w:pPr>
            <w:r w:rsidRPr="00920AD7">
              <w:rPr>
                <w:color w:val="FFFFFF" w:themeColor="background1"/>
                <w:sz w:val="32"/>
                <w:szCs w:val="21"/>
              </w:rPr>
              <w:t>SYLLABES</w:t>
            </w: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SEGMENTER LES SYLLABES D’UN MOT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frapper les syllabes de mots familiers en sa</w:t>
            </w:r>
            <w:r>
              <w:rPr>
                <w:sz w:val="21"/>
                <w:szCs w:val="21"/>
              </w:rPr>
              <w:t>utant, utilisant un instrument…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 scander les syllabes de mots familiers en marquant </w:t>
            </w:r>
            <w:r>
              <w:rPr>
                <w:sz w:val="21"/>
                <w:szCs w:val="21"/>
              </w:rPr>
              <w:t xml:space="preserve">une pause entre chaque syllabe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fusionner les syllab</w:t>
            </w:r>
            <w:r>
              <w:rPr>
                <w:sz w:val="21"/>
                <w:szCs w:val="21"/>
              </w:rPr>
              <w:t xml:space="preserve">es pour retrouver le prénom -mot familier, pseudo mot-scandé en syllabes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dire des comp</w:t>
            </w:r>
            <w:r>
              <w:rPr>
                <w:sz w:val="21"/>
                <w:szCs w:val="21"/>
              </w:rPr>
              <w:t>tines en scandant les syllabes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frapper les syllabes d’une comptine rythmée au fur et à mesure de son énonciation.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rPr>
          <w:trHeight w:val="1115"/>
        </w:trPr>
        <w:tc>
          <w:tcPr>
            <w:tcW w:w="562" w:type="dxa"/>
            <w:vMerge/>
            <w:shd w:val="clear" w:color="auto" w:fill="323E4F" w:themeFill="text2" w:themeFillShade="BF"/>
          </w:tcPr>
          <w:p w:rsidR="000F3E46" w:rsidRPr="00920AD7" w:rsidRDefault="000F3E46" w:rsidP="00582B51">
            <w:pPr>
              <w:ind w:firstLine="0"/>
              <w:jc w:val="center"/>
              <w:rPr>
                <w:color w:val="FFFFFF" w:themeColor="background1"/>
                <w:sz w:val="32"/>
                <w:szCs w:val="21"/>
              </w:rPr>
            </w:pP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DENOMBRER LES SYLLABES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-dénombrer les syllabes des mots familiers en associant gestuelle ou symbole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-comparer, classer selon le nombre de syllabes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-retrouver un mot selon le nombre de syllabes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c>
          <w:tcPr>
            <w:tcW w:w="562" w:type="dxa"/>
            <w:vMerge/>
            <w:shd w:val="clear" w:color="auto" w:fill="323E4F" w:themeFill="text2" w:themeFillShade="BF"/>
          </w:tcPr>
          <w:p w:rsidR="000F3E46" w:rsidRPr="00920AD7" w:rsidRDefault="000F3E46" w:rsidP="00582B51">
            <w:pPr>
              <w:ind w:firstLine="0"/>
              <w:jc w:val="center"/>
              <w:rPr>
                <w:color w:val="FFFFFF" w:themeColor="background1"/>
                <w:sz w:val="32"/>
                <w:szCs w:val="21"/>
              </w:rPr>
            </w:pP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DISCRIMINER UNE SYLLABE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-repérer une syllabe dans une suite (émettre un signal</w:t>
            </w:r>
            <w:r>
              <w:rPr>
                <w:sz w:val="21"/>
                <w:szCs w:val="21"/>
              </w:rPr>
              <w:t xml:space="preserve"> lorsqu’elle est entendue)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-classer des mots (j’entends/je n’entends pas)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-localiser une syllabe dans un mot et la coder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-classer les mots comportant une syllabe commune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-trouver la syllabe commune dans une liste de mots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c>
          <w:tcPr>
            <w:tcW w:w="562" w:type="dxa"/>
            <w:vMerge/>
            <w:shd w:val="clear" w:color="auto" w:fill="323E4F" w:themeFill="text2" w:themeFillShade="BF"/>
          </w:tcPr>
          <w:p w:rsidR="000F3E46" w:rsidRPr="00920AD7" w:rsidRDefault="000F3E46" w:rsidP="00582B51">
            <w:pPr>
              <w:ind w:firstLine="0"/>
              <w:jc w:val="center"/>
              <w:rPr>
                <w:color w:val="FFFFFF" w:themeColor="background1"/>
                <w:sz w:val="32"/>
                <w:szCs w:val="21"/>
              </w:rPr>
            </w:pP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MANIPULER INTENTIONNELL</w:t>
            </w:r>
            <w:r>
              <w:rPr>
                <w:b/>
                <w:sz w:val="21"/>
                <w:szCs w:val="21"/>
              </w:rPr>
              <w:t>E</w:t>
            </w:r>
            <w:r w:rsidRPr="00C411A5">
              <w:rPr>
                <w:b/>
                <w:sz w:val="21"/>
                <w:szCs w:val="21"/>
              </w:rPr>
              <w:t>MENT LES SYLLABES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-inverser les syllabes d’un mot </w:t>
            </w:r>
            <w:proofErr w:type="spellStart"/>
            <w:r w:rsidRPr="00C411A5">
              <w:rPr>
                <w:sz w:val="21"/>
                <w:szCs w:val="21"/>
              </w:rPr>
              <w:t>bi-syllabiques</w:t>
            </w:r>
            <w:proofErr w:type="spellEnd"/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-supprimer une syllabe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-doubler une syllabe (première ou dernière)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-ajouter une syllabe définie à un mot (début ou fin)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-définir une règle et réaliser une suite de mots à partir de cette règle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rPr>
          <w:cantSplit/>
          <w:trHeight w:val="1021"/>
        </w:trPr>
        <w:tc>
          <w:tcPr>
            <w:tcW w:w="562" w:type="dxa"/>
            <w:vMerge w:val="restart"/>
            <w:shd w:val="clear" w:color="auto" w:fill="323E4F" w:themeFill="text2" w:themeFillShade="BF"/>
            <w:textDirection w:val="btLr"/>
          </w:tcPr>
          <w:p w:rsidR="000F3E46" w:rsidRPr="00920AD7" w:rsidRDefault="000F3E46" w:rsidP="00582B51">
            <w:pPr>
              <w:ind w:left="113" w:right="113" w:firstLine="0"/>
              <w:jc w:val="center"/>
              <w:rPr>
                <w:color w:val="FFFFFF" w:themeColor="background1"/>
                <w:sz w:val="32"/>
                <w:szCs w:val="21"/>
              </w:rPr>
            </w:pPr>
            <w:r w:rsidRPr="00920AD7">
              <w:rPr>
                <w:color w:val="FFFFFF" w:themeColor="background1"/>
                <w:sz w:val="32"/>
                <w:szCs w:val="21"/>
              </w:rPr>
              <w:lastRenderedPageBreak/>
              <w:t>PHONEMES</w:t>
            </w: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SENSIBILISER A L’ECOUTE DES PHONEMES à partir de comptines et formulettes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-</w:t>
            </w:r>
            <w:r w:rsidRPr="00C411A5">
              <w:rPr>
                <w:sz w:val="21"/>
                <w:szCs w:val="21"/>
              </w:rPr>
              <w:t>entend</w:t>
            </w:r>
            <w:r>
              <w:rPr>
                <w:sz w:val="21"/>
                <w:szCs w:val="21"/>
              </w:rPr>
              <w:t>re et repérer des mots qui riment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-entendre et repérer des sons</w:t>
            </w:r>
          </w:p>
          <w:p w:rsidR="000F3E46" w:rsidRPr="00C411A5" w:rsidRDefault="000F3E46" w:rsidP="00582B51">
            <w:pPr>
              <w:ind w:firstLine="0"/>
              <w:rPr>
                <w:b/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-dissocier et discriminer des sons proches</w:t>
            </w:r>
          </w:p>
        </w:tc>
        <w:tc>
          <w:tcPr>
            <w:tcW w:w="431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c>
          <w:tcPr>
            <w:tcW w:w="562" w:type="dxa"/>
            <w:vMerge/>
            <w:shd w:val="clear" w:color="auto" w:fill="323E4F" w:themeFill="text2" w:themeFillShade="BF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>DISCRIMINER DES PHONEMES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-repérer un phonème dans une suite de phonèmes, mobiliser un signal défini en amont lorsqu’il est entendu (les sons-voyelles puis sons-consonnes constrictives)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repérer le mot qui commence (ou se termine) par un phonème donné ou par le même phonème que le mot cible, pratiq</w:t>
            </w:r>
            <w:r>
              <w:rPr>
                <w:sz w:val="21"/>
                <w:szCs w:val="21"/>
              </w:rPr>
              <w:t xml:space="preserve">uer des « chasses à l’intrus »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classer des mots selon la règle « j’entends/je n’entends pas » (par exemple : /v/ dans ville, carnaval, fil) ; début ou à la fin du mot, puis phonèmes proches /f/ et /v/ ; /s/ et /z/.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 localiser un phonème dans un mot, le mettre en évidence avec un code déterminé à l’avance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trouver le phon</w:t>
            </w:r>
            <w:r>
              <w:rPr>
                <w:sz w:val="21"/>
                <w:szCs w:val="21"/>
              </w:rPr>
              <w:t xml:space="preserve">ème commun à une liste de mots </w:t>
            </w: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514" w:type="dxa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</w:tr>
      <w:tr w:rsidR="000F3E46" w:rsidRPr="00C411A5" w:rsidTr="000F3E46">
        <w:tc>
          <w:tcPr>
            <w:tcW w:w="562" w:type="dxa"/>
            <w:vMerge/>
            <w:shd w:val="clear" w:color="auto" w:fill="323E4F" w:themeFill="text2" w:themeFillShade="BF"/>
          </w:tcPr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493" w:type="dxa"/>
          </w:tcPr>
          <w:p w:rsidR="000F3E46" w:rsidRPr="00C411A5" w:rsidRDefault="000F3E46" w:rsidP="00582B51">
            <w:pPr>
              <w:ind w:firstLine="0"/>
              <w:jc w:val="left"/>
              <w:rPr>
                <w:b/>
                <w:sz w:val="21"/>
                <w:szCs w:val="21"/>
              </w:rPr>
            </w:pPr>
            <w:r w:rsidRPr="00C411A5">
              <w:rPr>
                <w:b/>
                <w:sz w:val="21"/>
                <w:szCs w:val="21"/>
              </w:rPr>
              <w:t xml:space="preserve">MANIPULER DES PHONEMES 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localiser un</w:t>
            </w:r>
            <w:r>
              <w:rPr>
                <w:sz w:val="21"/>
                <w:szCs w:val="21"/>
              </w:rPr>
              <w:t xml:space="preserve"> phonème dans un mot, le coder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 ajouter un phonème à la fin d’un mot extrait du vocabulaire travaillé en classe 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 xml:space="preserve">- supprimer un phonème à la fin d’un mot </w:t>
            </w:r>
          </w:p>
          <w:p w:rsidR="000F3E46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substituer un phonème dans des ps</w:t>
            </w:r>
            <w:r>
              <w:rPr>
                <w:sz w:val="21"/>
                <w:szCs w:val="21"/>
              </w:rPr>
              <w:t>eudo-mots ou des mots familiers</w:t>
            </w:r>
          </w:p>
          <w:p w:rsidR="000F3E46" w:rsidRPr="00C411A5" w:rsidRDefault="000F3E46" w:rsidP="00582B51">
            <w:pPr>
              <w:ind w:firstLine="0"/>
              <w:rPr>
                <w:sz w:val="21"/>
                <w:szCs w:val="21"/>
              </w:rPr>
            </w:pPr>
            <w:r w:rsidRPr="00C411A5">
              <w:rPr>
                <w:sz w:val="21"/>
                <w:szCs w:val="21"/>
              </w:rPr>
              <w:t>- trouver la règle de de transformation des mots et poursuivre la suite commencée.</w:t>
            </w:r>
          </w:p>
        </w:tc>
        <w:tc>
          <w:tcPr>
            <w:tcW w:w="431" w:type="dxa"/>
          </w:tcPr>
          <w:p w:rsidR="000F3E46" w:rsidRPr="00C411A5" w:rsidRDefault="000F3E46" w:rsidP="00582B51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14" w:type="dxa"/>
          </w:tcPr>
          <w:p w:rsidR="000F3E46" w:rsidRPr="00C411A5" w:rsidRDefault="000F3E46" w:rsidP="00582B51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:rsidR="000F3E46" w:rsidRPr="00C411A5" w:rsidRDefault="000F3E46" w:rsidP="00582B51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</w:tbl>
    <w:p w:rsidR="006F1A8F" w:rsidRDefault="006F1A8F"/>
    <w:sectPr w:rsidR="006F1A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74" w:rsidRDefault="00FB1C74" w:rsidP="000F3E46">
      <w:pPr>
        <w:spacing w:line="240" w:lineRule="auto"/>
      </w:pPr>
      <w:r>
        <w:separator/>
      </w:r>
    </w:p>
  </w:endnote>
  <w:endnote w:type="continuationSeparator" w:id="0">
    <w:p w:rsidR="00FB1C74" w:rsidRDefault="00FB1C74" w:rsidP="000F3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09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3E46" w:rsidRDefault="000F3E46">
            <w:pPr>
              <w:pStyle w:val="Pieddepage"/>
              <w:jc w:val="right"/>
            </w:pPr>
            <w:r>
              <w:t xml:space="preserve">Se préparer à apprendre à lire et à écrire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3E46" w:rsidRDefault="000F3E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74" w:rsidRDefault="00FB1C74" w:rsidP="000F3E46">
      <w:pPr>
        <w:spacing w:line="240" w:lineRule="auto"/>
      </w:pPr>
      <w:r>
        <w:separator/>
      </w:r>
    </w:p>
  </w:footnote>
  <w:footnote w:type="continuationSeparator" w:id="0">
    <w:p w:rsidR="00FB1C74" w:rsidRDefault="00FB1C74" w:rsidP="000F3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46" w:rsidRDefault="000F3E46" w:rsidP="000F3E46">
    <w:pPr>
      <w:pStyle w:val="En-tte"/>
      <w:ind w:firstLine="0"/>
    </w:pPr>
    <w:r>
      <w:t>STRG 1</w:t>
    </w:r>
    <w:r>
      <w:ptab w:relativeTo="margin" w:alignment="center" w:leader="none"/>
    </w:r>
    <w:r>
      <w:t>PROPOSITION DE PROGRESSION</w:t>
    </w:r>
    <w:r>
      <w:ptab w:relativeTo="margin" w:alignment="right" w:leader="none"/>
    </w:r>
    <w:r>
      <w:t>01/2020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46"/>
    <w:rsid w:val="000F3E46"/>
    <w:rsid w:val="00357E01"/>
    <w:rsid w:val="006F1A8F"/>
    <w:rsid w:val="00B5548D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7722-B6ED-4410-AEAC-AA14269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E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3E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E4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E46"/>
  </w:style>
  <w:style w:type="paragraph" w:styleId="Pieddepage">
    <w:name w:val="footer"/>
    <w:basedOn w:val="Normal"/>
    <w:link w:val="PieddepageCar"/>
    <w:uiPriority w:val="99"/>
    <w:unhideWhenUsed/>
    <w:rsid w:val="000F3E4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Zeisser</dc:creator>
  <cp:keywords/>
  <dc:description/>
  <cp:lastModifiedBy>Magaly Jungbluth</cp:lastModifiedBy>
  <cp:revision>2</cp:revision>
  <dcterms:created xsi:type="dcterms:W3CDTF">2021-01-01T01:09:00Z</dcterms:created>
  <dcterms:modified xsi:type="dcterms:W3CDTF">2021-01-01T01:09:00Z</dcterms:modified>
</cp:coreProperties>
</file>