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F88" w:rsidRDefault="00E10B6D" w:rsidP="006272DE">
      <w:pPr>
        <w:pStyle w:val="Titre"/>
      </w:pPr>
      <w:r>
        <w:t>A</w:t>
      </w:r>
      <w:r w:rsidR="006272DE">
        <w:t>utour des comptines et chansons d’enfance</w:t>
      </w:r>
    </w:p>
    <w:p w:rsidR="00611558" w:rsidRDefault="00421CCF" w:rsidP="00813C4F">
      <w:pPr>
        <w:rPr>
          <w:b/>
          <w:i/>
        </w:rPr>
      </w:pPr>
      <w:r>
        <w:rPr>
          <w:b/>
          <w:i/>
        </w:rPr>
        <w:t>Dossier réalisé par Magaly Jungbluth, CPEM 67</w:t>
      </w:r>
    </w:p>
    <w:p w:rsidR="00813C4F" w:rsidRPr="00611558" w:rsidRDefault="00813C4F" w:rsidP="00813C4F">
      <w:pPr>
        <w:rPr>
          <w:b/>
          <w:i/>
        </w:rPr>
      </w:pPr>
      <w:r w:rsidRPr="00611558">
        <w:rPr>
          <w:b/>
          <w:i/>
        </w:rPr>
        <w:t>Objectifs :</w:t>
      </w:r>
    </w:p>
    <w:p w:rsidR="00813C4F" w:rsidRPr="00611558" w:rsidRDefault="00813C4F" w:rsidP="00813C4F">
      <w:pPr>
        <w:pStyle w:val="Paragraphedeliste"/>
        <w:numPr>
          <w:ilvl w:val="0"/>
          <w:numId w:val="4"/>
        </w:numPr>
        <w:spacing w:after="0" w:line="240" w:lineRule="auto"/>
        <w:rPr>
          <w:rFonts w:cstheme="minorHAnsi"/>
          <w:i/>
        </w:rPr>
      </w:pPr>
      <w:r w:rsidRPr="00611558">
        <w:rPr>
          <w:rFonts w:cstheme="minorHAnsi"/>
          <w:i/>
        </w:rPr>
        <w:t>Mettre les élèves en situation d’agir, d’éprouver du plaisir à inventer</w:t>
      </w:r>
    </w:p>
    <w:p w:rsidR="00813C4F" w:rsidRPr="00611558" w:rsidRDefault="00813C4F" w:rsidP="00813C4F">
      <w:pPr>
        <w:pStyle w:val="Paragraphedeliste"/>
        <w:numPr>
          <w:ilvl w:val="0"/>
          <w:numId w:val="4"/>
        </w:numPr>
        <w:spacing w:after="0" w:line="240" w:lineRule="auto"/>
        <w:rPr>
          <w:rFonts w:cstheme="minorHAnsi"/>
          <w:i/>
        </w:rPr>
      </w:pPr>
      <w:r w:rsidRPr="00611558">
        <w:rPr>
          <w:rFonts w:cstheme="minorHAnsi"/>
          <w:i/>
        </w:rPr>
        <w:t>Imaginer des espaces, proposer du matériel, des scenarii, des jeux qui stimulent les enfants (développer leur créativité et leur sentiment de compétence)</w:t>
      </w:r>
    </w:p>
    <w:p w:rsidR="009955A5" w:rsidRPr="00611558" w:rsidRDefault="00813C4F" w:rsidP="00813C4F">
      <w:pPr>
        <w:pStyle w:val="Paragraphedeliste"/>
        <w:numPr>
          <w:ilvl w:val="0"/>
          <w:numId w:val="4"/>
        </w:numPr>
        <w:rPr>
          <w:i/>
        </w:rPr>
      </w:pPr>
      <w:r w:rsidRPr="00611558">
        <w:rPr>
          <w:i/>
        </w:rPr>
        <w:t>C</w:t>
      </w:r>
      <w:r w:rsidR="00CF361A" w:rsidRPr="00611558">
        <w:rPr>
          <w:i/>
        </w:rPr>
        <w:t>hoisir des c</w:t>
      </w:r>
      <w:r w:rsidR="00CF2C52" w:rsidRPr="00611558">
        <w:rPr>
          <w:i/>
        </w:rPr>
        <w:t>omptines en lien avec les espaces</w:t>
      </w:r>
      <w:r w:rsidR="00692F88" w:rsidRPr="00611558">
        <w:rPr>
          <w:i/>
        </w:rPr>
        <w:t xml:space="preserve"> de la classe : dinette, bricolage, motricité, poupée,</w:t>
      </w:r>
      <w:r w:rsidR="00611558" w:rsidRPr="00611558">
        <w:rPr>
          <w:i/>
        </w:rPr>
        <w:t xml:space="preserve"> déguisement, cabane</w:t>
      </w:r>
      <w:r w:rsidR="00692F88" w:rsidRPr="00611558">
        <w:rPr>
          <w:i/>
        </w:rPr>
        <w:t>…</w:t>
      </w:r>
    </w:p>
    <w:p w:rsidR="00692F88" w:rsidRPr="00611558" w:rsidRDefault="00813C4F" w:rsidP="00692F88">
      <w:pPr>
        <w:pStyle w:val="Paragraphedeliste"/>
        <w:numPr>
          <w:ilvl w:val="0"/>
          <w:numId w:val="4"/>
        </w:numPr>
        <w:rPr>
          <w:i/>
        </w:rPr>
      </w:pPr>
      <w:r w:rsidRPr="00611558">
        <w:rPr>
          <w:i/>
        </w:rPr>
        <w:t>F</w:t>
      </w:r>
      <w:r w:rsidR="00692F88" w:rsidRPr="00611558">
        <w:rPr>
          <w:i/>
        </w:rPr>
        <w:t>aire évoluer au fil de l’année le matériel proposé</w:t>
      </w:r>
    </w:p>
    <w:p w:rsidR="00692F88" w:rsidRDefault="00B87F5C" w:rsidP="00813C4F">
      <w:pPr>
        <w:pStyle w:val="Paragraphedeliste"/>
      </w:pPr>
      <w:r>
        <w:pict>
          <v:rect id="_x0000_i1025" style="width:0;height:1.5pt" o:hralign="center" o:hrstd="t" o:hr="t" fillcolor="#a0a0a0" stroked="f"/>
        </w:pict>
      </w:r>
    </w:p>
    <w:p w:rsidR="00CF2C52" w:rsidRDefault="0094554A" w:rsidP="005F2206">
      <w:pPr>
        <w:pStyle w:val="Titre1"/>
      </w:pPr>
      <w:r>
        <w:t>Différentes ressources</w:t>
      </w:r>
    </w:p>
    <w:p w:rsidR="000561B1" w:rsidRDefault="0094554A" w:rsidP="00421CCF">
      <w:pPr>
        <w:pStyle w:val="Paragraphedeliste"/>
        <w:numPr>
          <w:ilvl w:val="0"/>
          <w:numId w:val="1"/>
        </w:numPr>
      </w:pPr>
      <w:r>
        <w:t xml:space="preserve">Musique </w:t>
      </w:r>
      <w:proofErr w:type="spellStart"/>
      <w:r>
        <w:t>Prim</w:t>
      </w:r>
      <w:proofErr w:type="spellEnd"/>
      <w:r w:rsidR="000561B1">
        <w:t xml:space="preserve">, </w:t>
      </w:r>
      <w:r w:rsidR="005541EC">
        <w:t>dossier « </w:t>
      </w:r>
      <w:r w:rsidR="000561B1">
        <w:t>Comptines et chansons d’enfance</w:t>
      </w:r>
      <w:r w:rsidR="005541EC">
        <w:t> »</w:t>
      </w:r>
      <w:r w:rsidR="00421CCF">
        <w:t xml:space="preserve"> (49 sont enregistrées ici). Inscription gratuite : </w:t>
      </w:r>
      <w:hyperlink r:id="rId6" w:history="1">
        <w:r w:rsidR="00421CCF" w:rsidRPr="00C62D29">
          <w:rPr>
            <w:rStyle w:val="Lienhypertexte"/>
          </w:rPr>
          <w:t>https://www.reseau-canope.fr/musique-prim</w:t>
        </w:r>
      </w:hyperlink>
    </w:p>
    <w:p w:rsidR="0094554A" w:rsidRDefault="005541EC" w:rsidP="00421CCF">
      <w:pPr>
        <w:pStyle w:val="Paragraphedeliste"/>
        <w:numPr>
          <w:ilvl w:val="0"/>
          <w:numId w:val="1"/>
        </w:numPr>
      </w:pPr>
      <w:r w:rsidRPr="00421CCF">
        <w:rPr>
          <w:i/>
        </w:rPr>
        <w:t>Ecoles qui chantent-</w:t>
      </w:r>
      <w:r w:rsidR="0094554A" w:rsidRPr="00421CCF">
        <w:rPr>
          <w:i/>
        </w:rPr>
        <w:t>Approchants</w:t>
      </w:r>
      <w:r w:rsidR="0094554A">
        <w:t>, Maternelle</w:t>
      </w:r>
    </w:p>
    <w:p w:rsidR="0094554A" w:rsidRDefault="005541EC" w:rsidP="0094554A">
      <w:pPr>
        <w:pStyle w:val="Paragraphedeliste"/>
        <w:numPr>
          <w:ilvl w:val="0"/>
          <w:numId w:val="1"/>
        </w:numPr>
      </w:pPr>
      <w:r w:rsidRPr="00421CCF">
        <w:rPr>
          <w:i/>
        </w:rPr>
        <w:t>La sélection</w:t>
      </w:r>
      <w:r w:rsidR="0094554A" w:rsidRPr="00421CCF">
        <w:rPr>
          <w:i/>
        </w:rPr>
        <w:t xml:space="preserve"> des crèches et des maternelles</w:t>
      </w:r>
      <w:r>
        <w:t xml:space="preserve">, </w:t>
      </w:r>
      <w:proofErr w:type="spellStart"/>
      <w:r>
        <w:t>Clipounets</w:t>
      </w:r>
      <w:proofErr w:type="spellEnd"/>
      <w:r w:rsidR="00421CCF">
        <w:t xml:space="preserve"> (et autres compilations complémentaires, à chercher notamment dans les médiathèques)</w:t>
      </w:r>
    </w:p>
    <w:p w:rsidR="0094554A" w:rsidRDefault="0094554A" w:rsidP="0094554A">
      <w:pPr>
        <w:pStyle w:val="Paragraphedeliste"/>
        <w:numPr>
          <w:ilvl w:val="0"/>
          <w:numId w:val="1"/>
        </w:numPr>
      </w:pPr>
      <w:r w:rsidRPr="00421CCF">
        <w:rPr>
          <w:i/>
        </w:rPr>
        <w:t>A pas de velours</w:t>
      </w:r>
      <w:r>
        <w:t>, Didier Jeunesse</w:t>
      </w:r>
    </w:p>
    <w:p w:rsidR="0094554A" w:rsidRDefault="0094554A" w:rsidP="0094554A">
      <w:pPr>
        <w:pStyle w:val="Paragraphedeliste"/>
        <w:numPr>
          <w:ilvl w:val="0"/>
          <w:numId w:val="1"/>
        </w:numPr>
      </w:pPr>
      <w:r w:rsidRPr="00421CCF">
        <w:rPr>
          <w:i/>
        </w:rPr>
        <w:t>A pas de géant</w:t>
      </w:r>
      <w:r>
        <w:t>, Didier Jeunesse</w:t>
      </w:r>
    </w:p>
    <w:p w:rsidR="005541EC" w:rsidRDefault="005541EC" w:rsidP="0094554A">
      <w:pPr>
        <w:pStyle w:val="Paragraphedeliste"/>
        <w:numPr>
          <w:ilvl w:val="0"/>
          <w:numId w:val="1"/>
        </w:numPr>
      </w:pPr>
      <w:r w:rsidRPr="00421CCF">
        <w:rPr>
          <w:i/>
        </w:rPr>
        <w:t>Jeux de doigts, rondes et jeux dansés</w:t>
      </w:r>
      <w:r>
        <w:t xml:space="preserve">, Solange </w:t>
      </w:r>
      <w:proofErr w:type="spellStart"/>
      <w:r>
        <w:t>Sanchis</w:t>
      </w:r>
      <w:proofErr w:type="spellEnd"/>
      <w:r>
        <w:t>, Retz</w:t>
      </w:r>
    </w:p>
    <w:p w:rsidR="005541EC" w:rsidRDefault="005541EC" w:rsidP="0094554A">
      <w:pPr>
        <w:pStyle w:val="Paragraphedeliste"/>
        <w:numPr>
          <w:ilvl w:val="0"/>
          <w:numId w:val="1"/>
        </w:numPr>
      </w:pPr>
      <w:r w:rsidRPr="00421CCF">
        <w:rPr>
          <w:i/>
        </w:rPr>
        <w:t>Chansons de France pour les petits</w:t>
      </w:r>
      <w:r>
        <w:t>, illustrées par Hervé le Goff, Père Castor</w:t>
      </w:r>
    </w:p>
    <w:p w:rsidR="005541EC" w:rsidRDefault="005541EC" w:rsidP="0094554A">
      <w:pPr>
        <w:pStyle w:val="Paragraphedeliste"/>
        <w:numPr>
          <w:ilvl w:val="0"/>
          <w:numId w:val="1"/>
        </w:numPr>
      </w:pPr>
      <w:r>
        <w:t>…</w:t>
      </w:r>
    </w:p>
    <w:p w:rsidR="00421CCF" w:rsidRDefault="00421CCF" w:rsidP="00421CCF">
      <w:pPr>
        <w:jc w:val="center"/>
      </w:pPr>
      <w:r>
        <w:rPr>
          <w:noProof/>
          <w:lang w:eastAsia="fr-FR"/>
        </w:rPr>
        <w:drawing>
          <wp:inline distT="0" distB="0" distL="0" distR="0" wp14:anchorId="731C0E16" wp14:editId="16555635">
            <wp:extent cx="2524125" cy="25241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16_163947.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24125" cy="2524125"/>
                    </a:xfrm>
                    <a:prstGeom prst="rect">
                      <a:avLst/>
                    </a:prstGeom>
                  </pic:spPr>
                </pic:pic>
              </a:graphicData>
            </a:graphic>
          </wp:inline>
        </w:drawing>
      </w:r>
      <w:r>
        <w:t xml:space="preserve">       </w:t>
      </w:r>
      <w:r>
        <w:rPr>
          <w:noProof/>
          <w:lang w:eastAsia="fr-FR"/>
        </w:rPr>
        <w:drawing>
          <wp:inline distT="0" distB="0" distL="0" distR="0" wp14:anchorId="62D8FE9A" wp14:editId="39AC417F">
            <wp:extent cx="2541270" cy="25412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016_1641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1270" cy="2541270"/>
                    </a:xfrm>
                    <a:prstGeom prst="rect">
                      <a:avLst/>
                    </a:prstGeom>
                  </pic:spPr>
                </pic:pic>
              </a:graphicData>
            </a:graphic>
          </wp:inline>
        </w:drawing>
      </w:r>
    </w:p>
    <w:p w:rsidR="00421CCF" w:rsidRDefault="00421CCF">
      <w:r>
        <w:br w:type="page"/>
      </w:r>
    </w:p>
    <w:p w:rsidR="00FF6854" w:rsidRPr="00421CCF" w:rsidRDefault="00421CCF" w:rsidP="00FF6854">
      <w:pPr>
        <w:rPr>
          <w:b/>
        </w:rPr>
      </w:pPr>
      <w:r>
        <w:rPr>
          <w:noProof/>
          <w:lang w:eastAsia="fr-FR"/>
        </w:rPr>
        <w:lastRenderedPageBreak/>
        <w:drawing>
          <wp:anchor distT="0" distB="0" distL="114300" distR="114300" simplePos="0" relativeHeight="251658240" behindDoc="1" locked="0" layoutInCell="1" allowOverlap="1" wp14:anchorId="0DCC246C" wp14:editId="6B9E0625">
            <wp:simplePos x="0" y="0"/>
            <wp:positionH relativeFrom="column">
              <wp:posOffset>3519170</wp:posOffset>
            </wp:positionH>
            <wp:positionV relativeFrom="paragraph">
              <wp:posOffset>9525</wp:posOffset>
            </wp:positionV>
            <wp:extent cx="2665095" cy="2665095"/>
            <wp:effectExtent l="0" t="0" r="1905" b="1905"/>
            <wp:wrapTight wrapText="bothSides">
              <wp:wrapPolygon edited="0">
                <wp:start x="0" y="21600"/>
                <wp:lineTo x="21461" y="21600"/>
                <wp:lineTo x="21461" y="139"/>
                <wp:lineTo x="0" y="139"/>
                <wp:lineTo x="0" y="2160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016_16345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65095" cy="2665095"/>
                    </a:xfrm>
                    <a:prstGeom prst="rect">
                      <a:avLst/>
                    </a:prstGeom>
                  </pic:spPr>
                </pic:pic>
              </a:graphicData>
            </a:graphic>
            <wp14:sizeRelH relativeFrom="margin">
              <wp14:pctWidth>0</wp14:pctWidth>
            </wp14:sizeRelH>
            <wp14:sizeRelV relativeFrom="margin">
              <wp14:pctHeight>0</wp14:pctHeight>
            </wp14:sizeRelV>
          </wp:anchor>
        </w:drawing>
      </w:r>
      <w:r w:rsidR="00FF6854" w:rsidRPr="00421CCF">
        <w:rPr>
          <w:b/>
        </w:rPr>
        <w:t>Les imagiers des verbes d’action et des matériaux :</w:t>
      </w:r>
    </w:p>
    <w:p w:rsidR="00FF6854" w:rsidRDefault="00421CCF" w:rsidP="00FF6854">
      <w:pPr>
        <w:pStyle w:val="Paragraphedeliste"/>
        <w:numPr>
          <w:ilvl w:val="0"/>
          <w:numId w:val="1"/>
        </w:numPr>
      </w:pPr>
      <w:r>
        <w:t>Le plateau de jeu (ici à gauche) à retrouve en a</w:t>
      </w:r>
      <w:r w:rsidR="00FF6854">
        <w:t xml:space="preserve">nnexe </w:t>
      </w:r>
      <w:r>
        <w:t xml:space="preserve">des répertoires </w:t>
      </w:r>
      <w:r w:rsidR="00FF6854">
        <w:t>Ecoles qui chantent «</w:t>
      </w:r>
      <w:r>
        <w:t> Si je veux devenir musicien » ainsi que sur le site</w:t>
      </w:r>
      <w:r w:rsidR="00FF6854">
        <w:t xml:space="preserve"> </w:t>
      </w:r>
      <w:hyperlink r:id="rId10" w:history="1">
        <w:r w:rsidR="00FF6854" w:rsidRPr="00F0360C">
          <w:rPr>
            <w:rStyle w:val="Lienhypertexte"/>
          </w:rPr>
          <w:t>http://cpd67.site.ac-strasbourg.fr/musique/?page_id=529</w:t>
        </w:r>
      </w:hyperlink>
    </w:p>
    <w:p w:rsidR="00FF6854" w:rsidRDefault="00421CCF" w:rsidP="00FF6854">
      <w:pPr>
        <w:pStyle w:val="Paragraphedeliste"/>
        <w:numPr>
          <w:ilvl w:val="0"/>
          <w:numId w:val="1"/>
        </w:numPr>
      </w:pPr>
      <w:r>
        <w:t>Le c</w:t>
      </w:r>
      <w:r w:rsidR="006272DE">
        <w:t>offret « </w:t>
      </w:r>
      <w:r w:rsidR="00FF6854">
        <w:t>La boîte à musique</w:t>
      </w:r>
      <w:r w:rsidR="006272DE">
        <w:t> »</w:t>
      </w:r>
      <w:r>
        <w:t xml:space="preserve"> (ici à droite) chez</w:t>
      </w:r>
      <w:r w:rsidR="006272DE">
        <w:t xml:space="preserve"> Accès Edition : cartes matériaux, cartes verbes d’action, </w:t>
      </w:r>
      <w:r>
        <w:t xml:space="preserve">début des comptines avec les partitions en couleur pour jouer avec les cloches, lotos sonores, </w:t>
      </w:r>
      <w:r w:rsidR="006272DE">
        <w:t>etc.</w:t>
      </w:r>
    </w:p>
    <w:p w:rsidR="00421CCF" w:rsidRDefault="00421CCF" w:rsidP="00421CCF">
      <w:pPr>
        <w:pStyle w:val="Paragraphedeliste"/>
      </w:pPr>
    </w:p>
    <w:p w:rsidR="00611558" w:rsidRPr="00421CCF" w:rsidRDefault="00611558" w:rsidP="00611558">
      <w:pPr>
        <w:rPr>
          <w:b/>
        </w:rPr>
      </w:pPr>
      <w:r w:rsidRPr="00421CCF">
        <w:rPr>
          <w:b/>
        </w:rPr>
        <w:t>Ouvrages et articles :</w:t>
      </w:r>
    </w:p>
    <w:p w:rsidR="005541EC" w:rsidRDefault="005541EC" w:rsidP="005541EC">
      <w:pPr>
        <w:pStyle w:val="Paragraphedeliste"/>
        <w:numPr>
          <w:ilvl w:val="0"/>
          <w:numId w:val="1"/>
        </w:numPr>
      </w:pPr>
      <w:r w:rsidRPr="005541EC">
        <w:rPr>
          <w:i/>
        </w:rPr>
        <w:t>Le chemin des comptines</w:t>
      </w:r>
      <w:r>
        <w:t xml:space="preserve">, Odile </w:t>
      </w:r>
      <w:proofErr w:type="spellStart"/>
      <w:r>
        <w:t>Trémouroux</w:t>
      </w:r>
      <w:proofErr w:type="spellEnd"/>
      <w:r>
        <w:t>-Kolp, Labor</w:t>
      </w:r>
    </w:p>
    <w:p w:rsidR="00262EBD" w:rsidRDefault="00262EBD" w:rsidP="00611558">
      <w:pPr>
        <w:pStyle w:val="Paragraphedeliste"/>
        <w:numPr>
          <w:ilvl w:val="0"/>
          <w:numId w:val="1"/>
        </w:numPr>
      </w:pPr>
      <w:r w:rsidRPr="00262EBD">
        <w:rPr>
          <w:i/>
        </w:rPr>
        <w:t>Les bébés et la musique</w:t>
      </w:r>
      <w:r>
        <w:t xml:space="preserve">, Chantal </w:t>
      </w:r>
      <w:proofErr w:type="spellStart"/>
      <w:r>
        <w:t>Groléziat</w:t>
      </w:r>
      <w:proofErr w:type="spellEnd"/>
      <w:r>
        <w:t xml:space="preserve">, </w:t>
      </w:r>
      <w:proofErr w:type="spellStart"/>
      <w:r>
        <w:t>Erès</w:t>
      </w:r>
      <w:proofErr w:type="spellEnd"/>
      <w:r>
        <w:t>.</w:t>
      </w:r>
    </w:p>
    <w:p w:rsidR="00611558" w:rsidRDefault="00611558" w:rsidP="00611558">
      <w:pPr>
        <w:pStyle w:val="Paragraphedeliste"/>
        <w:numPr>
          <w:ilvl w:val="0"/>
          <w:numId w:val="1"/>
        </w:numPr>
      </w:pPr>
      <w:r w:rsidRPr="00262EBD">
        <w:rPr>
          <w:i/>
        </w:rPr>
        <w:t>Bébés chasseurs de son</w:t>
      </w:r>
      <w:r w:rsidR="00262EBD" w:rsidRPr="00262EBD">
        <w:rPr>
          <w:i/>
        </w:rPr>
        <w:t>, les bébés et la musique 2</w:t>
      </w:r>
      <w:r w:rsidR="00262EBD">
        <w:t xml:space="preserve">, Chantal </w:t>
      </w:r>
      <w:proofErr w:type="spellStart"/>
      <w:r w:rsidR="00262EBD">
        <w:t>Groléziat</w:t>
      </w:r>
      <w:proofErr w:type="spellEnd"/>
      <w:r w:rsidR="00262EBD">
        <w:t xml:space="preserve">, </w:t>
      </w:r>
      <w:proofErr w:type="spellStart"/>
      <w:r w:rsidR="00262EBD">
        <w:t>Erès</w:t>
      </w:r>
      <w:proofErr w:type="spellEnd"/>
      <w:r w:rsidR="00262EBD">
        <w:t>.</w:t>
      </w:r>
    </w:p>
    <w:p w:rsidR="00262EBD" w:rsidRPr="006272DE" w:rsidRDefault="00262EBD" w:rsidP="00611558">
      <w:pPr>
        <w:pStyle w:val="Paragraphedeliste"/>
        <w:numPr>
          <w:ilvl w:val="0"/>
          <w:numId w:val="1"/>
        </w:numPr>
      </w:pPr>
      <w:r>
        <w:rPr>
          <w:i/>
        </w:rPr>
        <w:t xml:space="preserve">Article : La musique chez les tout-petits, Développement émotionnel, </w:t>
      </w:r>
      <w:proofErr w:type="spellStart"/>
      <w:r>
        <w:rPr>
          <w:i/>
        </w:rPr>
        <w:t>auto-régulation</w:t>
      </w:r>
      <w:proofErr w:type="spellEnd"/>
      <w:r>
        <w:rPr>
          <w:i/>
        </w:rPr>
        <w:t xml:space="preserve"> et coopération sociale, Laurel J. </w:t>
      </w:r>
      <w:proofErr w:type="spellStart"/>
      <w:r>
        <w:rPr>
          <w:i/>
        </w:rPr>
        <w:t>Trainor</w:t>
      </w:r>
      <w:proofErr w:type="spellEnd"/>
      <w:r>
        <w:rPr>
          <w:i/>
        </w:rPr>
        <w:t>, in Revue internationale d’éducation, Sèvres,</w:t>
      </w:r>
      <w:r w:rsidRPr="00262EBD">
        <w:rPr>
          <w:i/>
        </w:rPr>
        <w:t xml:space="preserve"> </w:t>
      </w:r>
      <w:r>
        <w:rPr>
          <w:i/>
        </w:rPr>
        <w:t>Dossier « Musique et éducation », n°75</w:t>
      </w:r>
      <w:proofErr w:type="gramStart"/>
      <w:r>
        <w:rPr>
          <w:i/>
        </w:rPr>
        <w:t>, ,</w:t>
      </w:r>
      <w:proofErr w:type="gramEnd"/>
      <w:r>
        <w:rPr>
          <w:i/>
        </w:rPr>
        <w:t xml:space="preserve"> septembre 2017.</w:t>
      </w:r>
    </w:p>
    <w:p w:rsidR="006272DE" w:rsidRPr="005541EC" w:rsidRDefault="006272DE" w:rsidP="00611558">
      <w:pPr>
        <w:pStyle w:val="Paragraphedeliste"/>
        <w:numPr>
          <w:ilvl w:val="0"/>
          <w:numId w:val="1"/>
        </w:numPr>
      </w:pPr>
      <w:r>
        <w:rPr>
          <w:i/>
        </w:rPr>
        <w:t xml:space="preserve">Ecouter autrement, Premiers repères sonores à l’école maternelle, </w:t>
      </w:r>
      <w:r>
        <w:t xml:space="preserve">Chantal </w:t>
      </w:r>
      <w:proofErr w:type="spellStart"/>
      <w:r>
        <w:t>Groléziat</w:t>
      </w:r>
      <w:proofErr w:type="spellEnd"/>
      <w:r>
        <w:t xml:space="preserve"> et Roger </w:t>
      </w:r>
      <w:proofErr w:type="spellStart"/>
      <w:r>
        <w:t>Müh</w:t>
      </w:r>
      <w:proofErr w:type="spellEnd"/>
      <w:r>
        <w:t>, Nathan.</w:t>
      </w:r>
    </w:p>
    <w:p w:rsidR="005541EC" w:rsidRDefault="005541EC" w:rsidP="00611558">
      <w:pPr>
        <w:pStyle w:val="Paragraphedeliste"/>
        <w:numPr>
          <w:ilvl w:val="0"/>
          <w:numId w:val="1"/>
        </w:numPr>
      </w:pPr>
      <w:r>
        <w:rPr>
          <w:i/>
        </w:rPr>
        <w:t> …</w:t>
      </w:r>
    </w:p>
    <w:p w:rsidR="00667407" w:rsidRDefault="00667407"/>
    <w:p w:rsidR="005F2206" w:rsidRDefault="005F2206">
      <w:pPr>
        <w:rPr>
          <w:rFonts w:asciiTheme="majorHAnsi" w:eastAsiaTheme="majorEastAsia" w:hAnsiTheme="majorHAnsi" w:cstheme="majorBidi"/>
          <w:color w:val="2E74B5" w:themeColor="accent1" w:themeShade="BF"/>
          <w:sz w:val="32"/>
          <w:szCs w:val="32"/>
        </w:rPr>
      </w:pPr>
      <w:r>
        <w:br w:type="page"/>
      </w:r>
    </w:p>
    <w:p w:rsidR="00D9616C" w:rsidRDefault="00667407" w:rsidP="00FF6854">
      <w:pPr>
        <w:pStyle w:val="Titre1"/>
        <w:numPr>
          <w:ilvl w:val="0"/>
          <w:numId w:val="7"/>
        </w:numPr>
      </w:pPr>
      <w:r>
        <w:lastRenderedPageBreak/>
        <w:t>Matérialiser les chansons et comptines </w:t>
      </w:r>
      <w:r w:rsidR="00D9616C">
        <w:t>pour mettre en mémoire</w:t>
      </w:r>
    </w:p>
    <w:p w:rsidR="007046F5" w:rsidRDefault="00D9616C" w:rsidP="000A1FD0">
      <w:pPr>
        <w:pStyle w:val="Paragraphedeliste"/>
        <w:numPr>
          <w:ilvl w:val="0"/>
          <w:numId w:val="4"/>
        </w:numPr>
      </w:pPr>
      <w:r>
        <w:t>Pour garder un souvenir et faciliter la mise en mémoire</w:t>
      </w:r>
      <w:r w:rsidR="00421CCF">
        <w:t xml:space="preserve"> de la comptine, en particulier du lexique.</w:t>
      </w:r>
    </w:p>
    <w:p w:rsidR="005B0838" w:rsidRDefault="005B0838" w:rsidP="005B0838">
      <w:pPr>
        <w:pStyle w:val="Paragraphedeliste"/>
      </w:pPr>
    </w:p>
    <w:p w:rsidR="00652902" w:rsidRPr="00652902" w:rsidRDefault="005B59C4" w:rsidP="007046F5">
      <w:pPr>
        <w:pStyle w:val="Titre2"/>
      </w:pPr>
      <w:r>
        <w:t xml:space="preserve">A/ Une trace </w:t>
      </w:r>
      <w:r w:rsidR="00652902">
        <w:t>visuel</w:t>
      </w:r>
      <w:r>
        <w:t>le</w:t>
      </w:r>
      <w:r w:rsidR="00652902">
        <w:t xml:space="preserve"> (mais aussi tactil</w:t>
      </w:r>
      <w:r>
        <w:t>e, olfactive et gustative</w:t>
      </w:r>
      <w:r w:rsidR="00652902">
        <w:t>)</w:t>
      </w:r>
    </w:p>
    <w:p w:rsidR="006272DE" w:rsidRPr="00421CCF" w:rsidRDefault="00652902" w:rsidP="00652902">
      <w:pPr>
        <w:rPr>
          <w:b/>
        </w:rPr>
      </w:pPr>
      <w:r w:rsidRPr="00421CCF">
        <w:rPr>
          <w:b/>
        </w:rPr>
        <w:t>*C</w:t>
      </w:r>
      <w:r w:rsidR="00667407" w:rsidRPr="00421CCF">
        <w:rPr>
          <w:b/>
        </w:rPr>
        <w:t xml:space="preserve">onstituer au fur et à mesure </w:t>
      </w:r>
      <w:r w:rsidR="00D9616C" w:rsidRPr="00421CCF">
        <w:rPr>
          <w:b/>
        </w:rPr>
        <w:t xml:space="preserve">une collection de </w:t>
      </w:r>
      <w:r w:rsidR="00667407" w:rsidRPr="00421CCF">
        <w:rPr>
          <w:b/>
        </w:rPr>
        <w:t>tous</w:t>
      </w:r>
      <w:r w:rsidR="00024D10" w:rsidRPr="00421CCF">
        <w:rPr>
          <w:b/>
        </w:rPr>
        <w:t xml:space="preserve"> les éléments qui rappellent les</w:t>
      </w:r>
      <w:r w:rsidR="00667407" w:rsidRPr="00421CCF">
        <w:rPr>
          <w:b/>
        </w:rPr>
        <w:t xml:space="preserve"> comptine</w:t>
      </w:r>
      <w:r w:rsidR="00024D10" w:rsidRPr="00421CCF">
        <w:rPr>
          <w:b/>
        </w:rPr>
        <w:t>s apprises</w:t>
      </w:r>
      <w:r w:rsidR="00667407" w:rsidRPr="00421CCF">
        <w:rPr>
          <w:b/>
        </w:rPr>
        <w:t xml:space="preserve"> : </w:t>
      </w:r>
    </w:p>
    <w:p w:rsidR="006272DE" w:rsidRDefault="00024D10" w:rsidP="006272DE">
      <w:pPr>
        <w:pStyle w:val="Paragraphedeliste"/>
        <w:numPr>
          <w:ilvl w:val="0"/>
          <w:numId w:val="1"/>
        </w:numPr>
      </w:pPr>
      <w:r>
        <w:t>le fruit ou le légume évoqué</w:t>
      </w:r>
      <w:r w:rsidR="00E14426">
        <w:t> : goûter le fruit évoqué puis le retrouver dans l’espace dinette</w:t>
      </w:r>
    </w:p>
    <w:p w:rsidR="006272DE" w:rsidRDefault="006272DE" w:rsidP="006272DE">
      <w:pPr>
        <w:pStyle w:val="Paragraphedeliste"/>
        <w:numPr>
          <w:ilvl w:val="0"/>
          <w:numId w:val="1"/>
        </w:numPr>
      </w:pPr>
      <w:r>
        <w:t>l’animal évoqué : photo, peluche, animal de la ferme</w:t>
      </w:r>
    </w:p>
    <w:p w:rsidR="006272DE" w:rsidRDefault="00024D10" w:rsidP="006272DE">
      <w:pPr>
        <w:pStyle w:val="Paragraphedeliste"/>
        <w:numPr>
          <w:ilvl w:val="0"/>
          <w:numId w:val="1"/>
        </w:numPr>
      </w:pPr>
      <w:r>
        <w:t xml:space="preserve">un </w:t>
      </w:r>
      <w:r w:rsidR="00667407">
        <w:t>objet</w:t>
      </w:r>
      <w:r>
        <w:t xml:space="preserve"> caractéristique de la chanson</w:t>
      </w:r>
    </w:p>
    <w:p w:rsidR="006272DE" w:rsidRDefault="00024D10" w:rsidP="006272DE">
      <w:pPr>
        <w:pStyle w:val="Paragraphedeliste"/>
        <w:numPr>
          <w:ilvl w:val="0"/>
          <w:numId w:val="1"/>
        </w:numPr>
      </w:pPr>
      <w:r>
        <w:t>l’</w:t>
      </w:r>
      <w:r w:rsidR="00667407">
        <w:t>odeur</w:t>
      </w:r>
      <w:r w:rsidR="00E14426">
        <w:t xml:space="preserve"> (dans un sac en tissu ou dans une boîte</w:t>
      </w:r>
      <w:r w:rsidR="00652902">
        <w:t> : romarin, chocolat, etc.</w:t>
      </w:r>
      <w:r w:rsidR="00E14426">
        <w:t>)</w:t>
      </w:r>
    </w:p>
    <w:p w:rsidR="006272DE" w:rsidRDefault="006272DE" w:rsidP="006272DE">
      <w:pPr>
        <w:pStyle w:val="Paragraphedeliste"/>
        <w:numPr>
          <w:ilvl w:val="0"/>
          <w:numId w:val="1"/>
        </w:numPr>
      </w:pPr>
      <w:r>
        <w:t>les paroles de la comptine ou de la chanson (avec illustration, et pourquoi pas la partition)</w:t>
      </w:r>
    </w:p>
    <w:p w:rsidR="000A5523" w:rsidRDefault="00024D10" w:rsidP="006272DE">
      <w:pPr>
        <w:pStyle w:val="Paragraphedeliste"/>
        <w:numPr>
          <w:ilvl w:val="0"/>
          <w:numId w:val="1"/>
        </w:numPr>
      </w:pPr>
      <w:r>
        <w:t xml:space="preserve">le </w:t>
      </w:r>
      <w:r w:rsidR="00667407">
        <w:t>CD</w:t>
      </w:r>
    </w:p>
    <w:p w:rsidR="00667407" w:rsidRDefault="000A5523" w:rsidP="006272DE">
      <w:pPr>
        <w:pStyle w:val="Paragraphedeliste"/>
        <w:numPr>
          <w:ilvl w:val="0"/>
          <w:numId w:val="1"/>
        </w:numPr>
      </w:pPr>
      <w:r>
        <w:t xml:space="preserve">un album de littérature de jeunesse, un magazine, un catalogue, </w:t>
      </w:r>
      <w:r w:rsidR="00024D10">
        <w:t>etc.</w:t>
      </w:r>
    </w:p>
    <w:tbl>
      <w:tblPr>
        <w:tblStyle w:val="Grilledutableau"/>
        <w:tblW w:w="0" w:type="auto"/>
        <w:tblLook w:val="04A0" w:firstRow="1" w:lastRow="0" w:firstColumn="1" w:lastColumn="0" w:noHBand="0" w:noVBand="1"/>
      </w:tblPr>
      <w:tblGrid>
        <w:gridCol w:w="4531"/>
        <w:gridCol w:w="4531"/>
      </w:tblGrid>
      <w:tr w:rsidR="00B6622B" w:rsidTr="00B6622B">
        <w:tc>
          <w:tcPr>
            <w:tcW w:w="4531" w:type="dxa"/>
          </w:tcPr>
          <w:p w:rsidR="00B6622B" w:rsidRDefault="00B6622B" w:rsidP="00B6622B">
            <w:r>
              <w:rPr>
                <w:noProof/>
                <w:lang w:eastAsia="fr-FR"/>
              </w:rPr>
              <w:drawing>
                <wp:inline distT="0" distB="0" distL="0" distR="0" wp14:anchorId="59F57AA4" wp14:editId="396EDE23">
                  <wp:extent cx="1645920" cy="16459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016_16264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45920" cy="1645920"/>
                          </a:xfrm>
                          <a:prstGeom prst="rect">
                            <a:avLst/>
                          </a:prstGeom>
                        </pic:spPr>
                      </pic:pic>
                    </a:graphicData>
                  </a:graphic>
                </wp:inline>
              </w:drawing>
            </w:r>
          </w:p>
        </w:tc>
        <w:tc>
          <w:tcPr>
            <w:tcW w:w="4531" w:type="dxa"/>
          </w:tcPr>
          <w:p w:rsidR="00B6622B" w:rsidRDefault="00B6622B" w:rsidP="00B6622B">
            <w:r>
              <w:rPr>
                <w:noProof/>
                <w:lang w:eastAsia="fr-FR"/>
              </w:rPr>
              <w:drawing>
                <wp:inline distT="0" distB="0" distL="0" distR="0" wp14:anchorId="7E915F6B" wp14:editId="2A0679F1">
                  <wp:extent cx="1645920" cy="16459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016_16255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45920" cy="1645920"/>
                          </a:xfrm>
                          <a:prstGeom prst="rect">
                            <a:avLst/>
                          </a:prstGeom>
                        </pic:spPr>
                      </pic:pic>
                    </a:graphicData>
                  </a:graphic>
                </wp:inline>
              </w:drawing>
            </w:r>
          </w:p>
        </w:tc>
      </w:tr>
      <w:tr w:rsidR="00B6622B" w:rsidTr="00B6622B">
        <w:tc>
          <w:tcPr>
            <w:tcW w:w="4531" w:type="dxa"/>
          </w:tcPr>
          <w:p w:rsidR="00B6622B" w:rsidRPr="005B0838" w:rsidRDefault="00B6622B" w:rsidP="00B6622B">
            <w:pPr>
              <w:rPr>
                <w:b/>
              </w:rPr>
            </w:pPr>
            <w:r w:rsidRPr="005B0838">
              <w:rPr>
                <w:b/>
              </w:rPr>
              <w:t>D</w:t>
            </w:r>
            <w:r w:rsidRPr="005B0838">
              <w:rPr>
                <w:b/>
              </w:rPr>
              <w:t>e « L</w:t>
            </w:r>
            <w:r w:rsidRPr="005B0838">
              <w:rPr>
                <w:b/>
              </w:rPr>
              <w:t>A BOITE A COMPTINE</w:t>
            </w:r>
            <w:r w:rsidRPr="005B0838">
              <w:rPr>
                <w:b/>
              </w:rPr>
              <w:t> »</w:t>
            </w:r>
            <w:r w:rsidRPr="005B0838">
              <w:rPr>
                <w:b/>
              </w:rPr>
              <w:t xml:space="preserve"> …</w:t>
            </w:r>
          </w:p>
          <w:p w:rsidR="00B6622B" w:rsidRDefault="00B6622B" w:rsidP="00B6622B"/>
          <w:p w:rsidR="00B6622B" w:rsidRDefault="00B6622B" w:rsidP="00B6622B">
            <w:r>
              <w:t>Constituer autant de boîte à comptines que nécessaire</w:t>
            </w:r>
          </w:p>
        </w:tc>
        <w:tc>
          <w:tcPr>
            <w:tcW w:w="4531" w:type="dxa"/>
          </w:tcPr>
          <w:p w:rsidR="00B6622B" w:rsidRPr="005B0838" w:rsidRDefault="00B6622B" w:rsidP="00B6622B">
            <w:pPr>
              <w:rPr>
                <w:b/>
              </w:rPr>
            </w:pPr>
            <w:r w:rsidRPr="005B0838">
              <w:rPr>
                <w:b/>
              </w:rPr>
              <w:t>… à « LA CHANSON MYSTERE</w:t>
            </w:r>
            <w:r w:rsidRPr="005B0838">
              <w:rPr>
                <w:b/>
              </w:rPr>
              <w:t> »</w:t>
            </w:r>
          </w:p>
          <w:p w:rsidR="00B6622B" w:rsidRDefault="00B6622B" w:rsidP="00B6622B"/>
          <w:p w:rsidR="00B6622B" w:rsidRDefault="00B6622B" w:rsidP="00B6622B">
            <w:r>
              <w:t xml:space="preserve">Défi : </w:t>
            </w:r>
            <w:r>
              <w:t>quelle chanson se cache derrière ces accessoires ?</w:t>
            </w:r>
          </w:p>
          <w:p w:rsidR="00B6622B" w:rsidRDefault="00B6622B" w:rsidP="00B6622B">
            <w:pPr>
              <w:jc w:val="right"/>
            </w:pPr>
            <w:r>
              <w:t>Réponse : Mon âne</w:t>
            </w:r>
          </w:p>
        </w:tc>
      </w:tr>
    </w:tbl>
    <w:p w:rsidR="008E7678" w:rsidRDefault="008E7678" w:rsidP="00B6622B"/>
    <w:p w:rsidR="005B0838" w:rsidRDefault="005B0838" w:rsidP="005B0838">
      <w:r w:rsidRPr="008E7678">
        <w:rPr>
          <w:b/>
        </w:rPr>
        <w:t>*Inviter les élèves à « partir à la chasse aux objets »</w:t>
      </w:r>
      <w:r>
        <w:t xml:space="preserve"> pour faire vivre les coins de la classe et les mettre en lien avec les comptines apprises. Chercher les éléments dans la classe et collectionner les éléments en lien avec les chansons.</w:t>
      </w:r>
    </w:p>
    <w:p w:rsidR="005B0838" w:rsidRDefault="005B0838" w:rsidP="005B0838">
      <w:r>
        <w:rPr>
          <w:noProof/>
          <w:lang w:eastAsia="fr-FR"/>
        </w:rPr>
        <w:drawing>
          <wp:inline distT="0" distB="0" distL="0" distR="0" wp14:anchorId="76510FB5" wp14:editId="1ED47B5B">
            <wp:extent cx="1522095" cy="1522095"/>
            <wp:effectExtent l="0" t="0" r="1905"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016_16272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22095" cy="1522095"/>
                    </a:xfrm>
                    <a:prstGeom prst="rect">
                      <a:avLst/>
                    </a:prstGeom>
                  </pic:spPr>
                </pic:pic>
              </a:graphicData>
            </a:graphic>
          </wp:inline>
        </w:drawing>
      </w:r>
      <w:r>
        <w:t xml:space="preserve"> </w:t>
      </w:r>
      <w:r>
        <w:tab/>
      </w:r>
      <w:r>
        <w:tab/>
      </w:r>
      <w:r>
        <w:tab/>
      </w:r>
      <w:r>
        <w:tab/>
      </w:r>
      <w:r>
        <w:tab/>
      </w:r>
      <w:r>
        <w:tab/>
      </w:r>
      <w:r>
        <w:rPr>
          <w:noProof/>
          <w:lang w:eastAsia="fr-FR"/>
        </w:rPr>
        <w:drawing>
          <wp:inline distT="0" distB="0" distL="0" distR="0" wp14:anchorId="588D1B6A" wp14:editId="386184AE">
            <wp:extent cx="1514475" cy="15144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016_1636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rsidR="005B0838" w:rsidRDefault="005B0838" w:rsidP="005B0838">
      <w:r>
        <w:t xml:space="preserve">Dans l’espace cuisine </w:t>
      </w:r>
      <w:r>
        <w:tab/>
      </w:r>
      <w:r>
        <w:tab/>
      </w:r>
      <w:r>
        <w:tab/>
      </w:r>
      <w:r>
        <w:tab/>
        <w:t>ou</w:t>
      </w:r>
      <w:r>
        <w:tab/>
      </w:r>
      <w:r>
        <w:tab/>
      </w:r>
      <w:r>
        <w:tab/>
        <w:t>La cabane à sons</w:t>
      </w:r>
    </w:p>
    <w:p w:rsidR="005B0838" w:rsidRDefault="005B0838" w:rsidP="00B6622B"/>
    <w:p w:rsidR="005B0838" w:rsidRDefault="005B0838">
      <w:pPr>
        <w:rPr>
          <w:b/>
        </w:rPr>
      </w:pPr>
      <w:r>
        <w:rPr>
          <w:b/>
        </w:rPr>
        <w:br w:type="page"/>
      </w:r>
    </w:p>
    <w:p w:rsidR="006272DE" w:rsidRDefault="00652902" w:rsidP="006272DE">
      <w:pPr>
        <w:rPr>
          <w:b/>
        </w:rPr>
      </w:pPr>
      <w:r w:rsidRPr="00421CCF">
        <w:rPr>
          <w:b/>
        </w:rPr>
        <w:lastRenderedPageBreak/>
        <w:t>*</w:t>
      </w:r>
      <w:r w:rsidR="006272DE" w:rsidRPr="00421CCF">
        <w:rPr>
          <w:b/>
        </w:rPr>
        <w:t xml:space="preserve">Varier les présentations de ces collections et définir avec les élèves si l’accès est libre, en présence de l’adulte ou uniquement manipulé par l’adulte (le plus rarement possible) : </w:t>
      </w:r>
    </w:p>
    <w:tbl>
      <w:tblPr>
        <w:tblStyle w:val="Grilledutableau"/>
        <w:tblW w:w="0" w:type="auto"/>
        <w:tblLook w:val="04A0" w:firstRow="1" w:lastRow="0" w:firstColumn="1" w:lastColumn="0" w:noHBand="0" w:noVBand="1"/>
      </w:tblPr>
      <w:tblGrid>
        <w:gridCol w:w="4575"/>
        <w:gridCol w:w="4487"/>
      </w:tblGrid>
      <w:tr w:rsidR="008E7678" w:rsidTr="008E7678">
        <w:tc>
          <w:tcPr>
            <w:tcW w:w="4531" w:type="dxa"/>
          </w:tcPr>
          <w:p w:rsidR="008E7678" w:rsidRDefault="008E7678" w:rsidP="006272DE">
            <w:pPr>
              <w:rPr>
                <w:b/>
              </w:rPr>
            </w:pPr>
            <w:r>
              <w:rPr>
                <w:b/>
                <w:noProof/>
                <w:lang w:eastAsia="fr-FR"/>
              </w:rPr>
              <w:drawing>
                <wp:inline distT="0" distB="0" distL="0" distR="0">
                  <wp:extent cx="2798445" cy="1609725"/>
                  <wp:effectExtent l="0" t="0" r="190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016_162926.jpg"/>
                          <pic:cNvPicPr/>
                        </pic:nvPicPr>
                        <pic:blipFill rotWithShape="1">
                          <a:blip r:embed="rId15" cstate="print">
                            <a:extLst>
                              <a:ext uri="{28A0092B-C50C-407E-A947-70E740481C1C}">
                                <a14:useLocalDpi xmlns:a14="http://schemas.microsoft.com/office/drawing/2010/main" val="0"/>
                              </a:ext>
                            </a:extLst>
                          </a:blip>
                          <a:srcRect t="11573" b="30905"/>
                          <a:stretch/>
                        </pic:blipFill>
                        <pic:spPr bwMode="auto">
                          <a:xfrm>
                            <a:off x="0" y="0"/>
                            <a:ext cx="2798445" cy="1609725"/>
                          </a:xfrm>
                          <a:prstGeom prst="rect">
                            <a:avLst/>
                          </a:prstGeom>
                          <a:ln>
                            <a:noFill/>
                          </a:ln>
                          <a:extLst>
                            <a:ext uri="{53640926-AAD7-44D8-BBD7-CCE9431645EC}">
                              <a14:shadowObscured xmlns:a14="http://schemas.microsoft.com/office/drawing/2010/main"/>
                            </a:ext>
                          </a:extLst>
                        </pic:spPr>
                      </pic:pic>
                    </a:graphicData>
                  </a:graphic>
                </wp:inline>
              </w:drawing>
            </w:r>
          </w:p>
          <w:p w:rsidR="00B6622B" w:rsidRPr="005B0838" w:rsidRDefault="008E7678" w:rsidP="008E7678">
            <w:pPr>
              <w:rPr>
                <w:b/>
              </w:rPr>
            </w:pPr>
            <w:r w:rsidRPr="005B0838">
              <w:rPr>
                <w:b/>
              </w:rPr>
              <w:t>« LA GRANDE LESSIVE » :</w:t>
            </w:r>
            <w:r w:rsidR="00B6622B" w:rsidRPr="005B0838">
              <w:rPr>
                <w:b/>
              </w:rPr>
              <w:t xml:space="preserve"> </w:t>
            </w:r>
          </w:p>
          <w:p w:rsidR="008E7678" w:rsidRDefault="00B6622B" w:rsidP="008E7678">
            <w:r>
              <w:t xml:space="preserve">paroles, partition, illustration, etc. </w:t>
            </w:r>
            <w:r w:rsidR="008E7678">
              <w:t xml:space="preserve"> à suspendre à une corde avec des pinces à linge</w:t>
            </w:r>
          </w:p>
          <w:p w:rsidR="008E7678" w:rsidRPr="008E7678" w:rsidRDefault="008E7678" w:rsidP="008E7678">
            <w:pPr>
              <w:tabs>
                <w:tab w:val="left" w:pos="1290"/>
              </w:tabs>
            </w:pPr>
          </w:p>
        </w:tc>
        <w:tc>
          <w:tcPr>
            <w:tcW w:w="4531" w:type="dxa"/>
          </w:tcPr>
          <w:p w:rsidR="008E7678" w:rsidRDefault="008E7678" w:rsidP="006272DE">
            <w:pPr>
              <w:rPr>
                <w:b/>
              </w:rPr>
            </w:pPr>
            <w:r>
              <w:rPr>
                <w:b/>
                <w:noProof/>
                <w:lang w:eastAsia="fr-FR"/>
              </w:rPr>
              <w:drawing>
                <wp:inline distT="0" distB="0" distL="0" distR="0">
                  <wp:extent cx="1659933" cy="1201737"/>
                  <wp:effectExtent l="635"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1016_162207.jpg"/>
                          <pic:cNvPicPr/>
                        </pic:nvPicPr>
                        <pic:blipFill rotWithShape="1">
                          <a:blip r:embed="rId16" cstate="print">
                            <a:extLst>
                              <a:ext uri="{28A0092B-C50C-407E-A947-70E740481C1C}">
                                <a14:useLocalDpi xmlns:a14="http://schemas.microsoft.com/office/drawing/2010/main" val="0"/>
                              </a:ext>
                            </a:extLst>
                          </a:blip>
                          <a:srcRect t="26858" r="7877" b="6448"/>
                          <a:stretch/>
                        </pic:blipFill>
                        <pic:spPr bwMode="auto">
                          <a:xfrm rot="5400000">
                            <a:off x="0" y="0"/>
                            <a:ext cx="1664879" cy="1205318"/>
                          </a:xfrm>
                          <a:prstGeom prst="rect">
                            <a:avLst/>
                          </a:prstGeom>
                          <a:ln>
                            <a:noFill/>
                          </a:ln>
                          <a:extLst>
                            <a:ext uri="{53640926-AAD7-44D8-BBD7-CCE9431645EC}">
                              <a14:shadowObscured xmlns:a14="http://schemas.microsoft.com/office/drawing/2010/main"/>
                            </a:ext>
                          </a:extLst>
                        </pic:spPr>
                      </pic:pic>
                    </a:graphicData>
                  </a:graphic>
                </wp:inline>
              </w:drawing>
            </w:r>
          </w:p>
          <w:p w:rsidR="00B6622B" w:rsidRPr="005B0838" w:rsidRDefault="008E7678" w:rsidP="006272DE">
            <w:pPr>
              <w:rPr>
                <w:b/>
              </w:rPr>
            </w:pPr>
            <w:r w:rsidRPr="005B0838">
              <w:rPr>
                <w:b/>
              </w:rPr>
              <w:t xml:space="preserve">« LE TRESOR DU JOUR » : </w:t>
            </w:r>
          </w:p>
          <w:p w:rsidR="008E7678" w:rsidRDefault="008E7678" w:rsidP="006272DE">
            <w:pPr>
              <w:rPr>
                <w:b/>
              </w:rPr>
            </w:pPr>
            <w:r>
              <w:t xml:space="preserve">à découvrir dans un coffre fermé, à manipuler dans un panier en osier ouvert ou placé sous un </w:t>
            </w:r>
            <w:r w:rsidR="00B6622B">
              <w:t>« </w:t>
            </w:r>
            <w:r>
              <w:t>globe</w:t>
            </w:r>
            <w:r w:rsidR="00B6622B">
              <w:t> »</w:t>
            </w:r>
            <w:r>
              <w:t xml:space="preserve"> si l’objet est fragile.</w:t>
            </w:r>
          </w:p>
        </w:tc>
      </w:tr>
      <w:tr w:rsidR="008E7678" w:rsidTr="008E7678">
        <w:tc>
          <w:tcPr>
            <w:tcW w:w="4531" w:type="dxa"/>
          </w:tcPr>
          <w:p w:rsidR="008E7678" w:rsidRDefault="00B6622B" w:rsidP="006272DE">
            <w:pPr>
              <w:rPr>
                <w:b/>
              </w:rPr>
            </w:pPr>
            <w:r>
              <w:rPr>
                <w:b/>
                <w:noProof/>
                <w:lang w:eastAsia="fr-FR"/>
              </w:rPr>
              <w:drawing>
                <wp:inline distT="0" distB="0" distL="0" distR="0">
                  <wp:extent cx="2617470" cy="21717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1016_163850.jpg"/>
                          <pic:cNvPicPr/>
                        </pic:nvPicPr>
                        <pic:blipFill rotWithShape="1">
                          <a:blip r:embed="rId17" cstate="print">
                            <a:extLst>
                              <a:ext uri="{28A0092B-C50C-407E-A947-70E740481C1C}">
                                <a14:useLocalDpi xmlns:a14="http://schemas.microsoft.com/office/drawing/2010/main" val="0"/>
                              </a:ext>
                            </a:extLst>
                          </a:blip>
                          <a:srcRect t="10917" b="6113"/>
                          <a:stretch/>
                        </pic:blipFill>
                        <pic:spPr bwMode="auto">
                          <a:xfrm>
                            <a:off x="0" y="0"/>
                            <a:ext cx="2617470" cy="2171700"/>
                          </a:xfrm>
                          <a:prstGeom prst="rect">
                            <a:avLst/>
                          </a:prstGeom>
                          <a:ln>
                            <a:noFill/>
                          </a:ln>
                          <a:extLst>
                            <a:ext uri="{53640926-AAD7-44D8-BBD7-CCE9431645EC}">
                              <a14:shadowObscured xmlns:a14="http://schemas.microsoft.com/office/drawing/2010/main"/>
                            </a:ext>
                          </a:extLst>
                        </pic:spPr>
                      </pic:pic>
                    </a:graphicData>
                  </a:graphic>
                </wp:inline>
              </w:drawing>
            </w:r>
          </w:p>
          <w:p w:rsidR="005B0838" w:rsidRDefault="005B0838" w:rsidP="006272DE">
            <w:pPr>
              <w:rPr>
                <w:b/>
              </w:rPr>
            </w:pPr>
          </w:p>
          <w:p w:rsidR="00B6622B" w:rsidRDefault="00B6622B" w:rsidP="006272DE">
            <w:pPr>
              <w:rPr>
                <w:b/>
              </w:rPr>
            </w:pPr>
            <w:r>
              <w:rPr>
                <w:b/>
              </w:rPr>
              <w:t>« ESPACE SENSORIEL : le son des choses » :</w:t>
            </w:r>
          </w:p>
          <w:p w:rsidR="00B6622B" w:rsidRDefault="00B6622B" w:rsidP="006272DE">
            <w:r w:rsidRPr="00B6622B">
              <w:t>En lien avec les verbes d’action, collectionner différentes matières, objets techniques et du quotidien qui piquent, tournent, grattent, à frotter, caresser, tapoter, etc.</w:t>
            </w:r>
          </w:p>
          <w:p w:rsidR="00B6622B" w:rsidRDefault="00B6622B" w:rsidP="006272DE"/>
          <w:p w:rsidR="00B6622B" w:rsidRPr="00B6622B" w:rsidRDefault="00B6622B" w:rsidP="00B6622B">
            <w:pPr>
              <w:pStyle w:val="Paragraphedeliste"/>
              <w:numPr>
                <w:ilvl w:val="0"/>
                <w:numId w:val="4"/>
              </w:numPr>
            </w:pPr>
            <w:r>
              <w:t>être attentif au son qu’ils produisent.</w:t>
            </w:r>
          </w:p>
          <w:p w:rsidR="00B6622B" w:rsidRDefault="00B6622B" w:rsidP="006272DE">
            <w:pPr>
              <w:rPr>
                <w:b/>
              </w:rPr>
            </w:pPr>
          </w:p>
        </w:tc>
        <w:tc>
          <w:tcPr>
            <w:tcW w:w="4531" w:type="dxa"/>
          </w:tcPr>
          <w:p w:rsidR="008E7678" w:rsidRDefault="008E7678" w:rsidP="006272DE">
            <w:pPr>
              <w:rPr>
                <w:b/>
              </w:rPr>
            </w:pPr>
            <w:r>
              <w:rPr>
                <w:b/>
                <w:noProof/>
                <w:lang w:eastAsia="fr-FR"/>
              </w:rPr>
              <w:drawing>
                <wp:inline distT="0" distB="0" distL="0" distR="0" wp14:anchorId="0009ADF0" wp14:editId="0E629307">
                  <wp:extent cx="2743200" cy="19145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016_162128.jpg"/>
                          <pic:cNvPicPr/>
                        </pic:nvPicPr>
                        <pic:blipFill rotWithShape="1">
                          <a:blip r:embed="rId18" cstate="print">
                            <a:extLst>
                              <a:ext uri="{28A0092B-C50C-407E-A947-70E740481C1C}">
                                <a14:useLocalDpi xmlns:a14="http://schemas.microsoft.com/office/drawing/2010/main" val="0"/>
                              </a:ext>
                            </a:extLst>
                          </a:blip>
                          <a:srcRect t="15279" b="14930"/>
                          <a:stretch/>
                        </pic:blipFill>
                        <pic:spPr bwMode="auto">
                          <a:xfrm>
                            <a:off x="0" y="0"/>
                            <a:ext cx="2743200" cy="1914525"/>
                          </a:xfrm>
                          <a:prstGeom prst="rect">
                            <a:avLst/>
                          </a:prstGeom>
                          <a:ln>
                            <a:noFill/>
                          </a:ln>
                          <a:extLst>
                            <a:ext uri="{53640926-AAD7-44D8-BBD7-CCE9431645EC}">
                              <a14:shadowObscured xmlns:a14="http://schemas.microsoft.com/office/drawing/2010/main"/>
                            </a:ext>
                          </a:extLst>
                        </pic:spPr>
                      </pic:pic>
                    </a:graphicData>
                  </a:graphic>
                </wp:inline>
              </w:drawing>
            </w:r>
          </w:p>
          <w:p w:rsidR="008E7678" w:rsidRDefault="008E7678" w:rsidP="006272DE">
            <w:pPr>
              <w:rPr>
                <w:b/>
              </w:rPr>
            </w:pPr>
          </w:p>
          <w:p w:rsidR="005B0838" w:rsidRDefault="005B0838" w:rsidP="008E7678">
            <w:pPr>
              <w:rPr>
                <w:b/>
              </w:rPr>
            </w:pPr>
          </w:p>
          <w:p w:rsidR="00B6622B" w:rsidRPr="00B6622B" w:rsidRDefault="008E7678" w:rsidP="008E7678">
            <w:pPr>
              <w:rPr>
                <w:b/>
              </w:rPr>
            </w:pPr>
            <w:r w:rsidRPr="00B6622B">
              <w:rPr>
                <w:b/>
              </w:rPr>
              <w:t xml:space="preserve">« BRIC A BRAC » : </w:t>
            </w:r>
          </w:p>
          <w:p w:rsidR="008E7678" w:rsidRDefault="00B6622B" w:rsidP="008E7678">
            <w:r>
              <w:t xml:space="preserve">Objets (ici une collection de peluches) </w:t>
            </w:r>
            <w:r w:rsidR="008E7678">
              <w:t>à manipuler dans une caisse, dans un grand panier</w:t>
            </w:r>
          </w:p>
          <w:p w:rsidR="008E7678" w:rsidRDefault="008E7678" w:rsidP="006272DE">
            <w:pPr>
              <w:rPr>
                <w:b/>
              </w:rPr>
            </w:pPr>
          </w:p>
        </w:tc>
      </w:tr>
    </w:tbl>
    <w:p w:rsidR="008E7678" w:rsidRPr="00421CCF" w:rsidRDefault="008E7678" w:rsidP="006272DE">
      <w:pPr>
        <w:rPr>
          <w:b/>
        </w:rPr>
      </w:pPr>
    </w:p>
    <w:p w:rsidR="005B0838" w:rsidRDefault="005B0838">
      <w:pPr>
        <w:rPr>
          <w:rFonts w:asciiTheme="majorHAnsi" w:eastAsiaTheme="majorEastAsia" w:hAnsiTheme="majorHAnsi" w:cstheme="majorBidi"/>
          <w:color w:val="2E74B5" w:themeColor="accent1" w:themeShade="BF"/>
          <w:sz w:val="26"/>
          <w:szCs w:val="26"/>
        </w:rPr>
      </w:pPr>
      <w:r>
        <w:br w:type="page"/>
      </w:r>
    </w:p>
    <w:p w:rsidR="00633C8D" w:rsidRDefault="005B59C4" w:rsidP="00D9616C">
      <w:pPr>
        <w:pStyle w:val="Titre2"/>
      </w:pPr>
      <w:r>
        <w:lastRenderedPageBreak/>
        <w:t>B/ Une trace</w:t>
      </w:r>
      <w:r w:rsidR="00633C8D">
        <w:t xml:space="preserve"> sonore</w:t>
      </w:r>
      <w:r w:rsidR="00D9616C">
        <w:t xml:space="preserve"> pour une écoute-plaisir</w:t>
      </w:r>
    </w:p>
    <w:p w:rsidR="005B0838" w:rsidRDefault="00633C8D" w:rsidP="00FF6854">
      <w:r>
        <w:t>La mise en mémoire passe par la répétition </w:t>
      </w:r>
      <w:r w:rsidR="00D9616C">
        <w:t xml:space="preserve">des écoutes. </w:t>
      </w:r>
      <w:r w:rsidR="00652902">
        <w:t xml:space="preserve">L’interprétation d’une chanson </w:t>
      </w:r>
      <w:r w:rsidR="005B59C4">
        <w:t xml:space="preserve">en classe </w:t>
      </w:r>
      <w:r w:rsidR="00652902">
        <w:t>est éphémère. Pour réécouter à loisir le chant, l</w:t>
      </w:r>
      <w:r w:rsidR="00D9616C">
        <w:t>’enseignant peut varier les propositions en s’appuyant sur</w:t>
      </w:r>
      <w:r w:rsidR="005B0838">
        <w:t xml:space="preserve"> : </w:t>
      </w:r>
    </w:p>
    <w:p w:rsidR="005B0838" w:rsidRDefault="005B0838" w:rsidP="005B0838">
      <w:pPr>
        <w:pStyle w:val="Paragraphedeliste"/>
        <w:numPr>
          <w:ilvl w:val="0"/>
          <w:numId w:val="1"/>
        </w:numPr>
      </w:pPr>
      <w:r>
        <w:t>l’écoute du morceau original</w:t>
      </w:r>
    </w:p>
    <w:p w:rsidR="005B0838" w:rsidRDefault="005B0838" w:rsidP="005B0838">
      <w:pPr>
        <w:pStyle w:val="Paragraphedeliste"/>
        <w:numPr>
          <w:ilvl w:val="0"/>
          <w:numId w:val="1"/>
        </w:numPr>
      </w:pPr>
      <w:r>
        <w:t xml:space="preserve">puis sur l’écoute de </w:t>
      </w:r>
      <w:r w:rsidR="00D9616C">
        <w:t>l’en</w:t>
      </w:r>
      <w:r>
        <w:t xml:space="preserve">registrement de </w:t>
      </w:r>
      <w:proofErr w:type="gramStart"/>
      <w:r>
        <w:t>sa</w:t>
      </w:r>
      <w:proofErr w:type="gramEnd"/>
      <w:r>
        <w:t xml:space="preserve"> propre voix</w:t>
      </w:r>
    </w:p>
    <w:p w:rsidR="00D9616C" w:rsidRDefault="00D9616C" w:rsidP="005B0838">
      <w:pPr>
        <w:pStyle w:val="Paragraphedeliste"/>
        <w:numPr>
          <w:ilvl w:val="0"/>
          <w:numId w:val="1"/>
        </w:numPr>
      </w:pPr>
      <w:r>
        <w:t>puis peu à peu de celle des élèves volontaires.</w:t>
      </w:r>
    </w:p>
    <w:p w:rsidR="00237DE9" w:rsidRDefault="00237DE9" w:rsidP="00237DE9">
      <w:r>
        <w:t>Il existe du matériel qui peut être introduit dès la classe de TPS (manipulé par l’adulte pour déclencher l’enregistrement) :</w:t>
      </w:r>
    </w:p>
    <w:tbl>
      <w:tblPr>
        <w:tblStyle w:val="Grilledutableau"/>
        <w:tblW w:w="0" w:type="auto"/>
        <w:tblLook w:val="04A0" w:firstRow="1" w:lastRow="0" w:firstColumn="1" w:lastColumn="0" w:noHBand="0" w:noVBand="1"/>
      </w:tblPr>
      <w:tblGrid>
        <w:gridCol w:w="3020"/>
        <w:gridCol w:w="3021"/>
        <w:gridCol w:w="3021"/>
      </w:tblGrid>
      <w:tr w:rsidR="00237DE9" w:rsidTr="005B0838">
        <w:tc>
          <w:tcPr>
            <w:tcW w:w="3020" w:type="dxa"/>
            <w:tcBorders>
              <w:bottom w:val="single" w:sz="12" w:space="0" w:color="auto"/>
            </w:tcBorders>
          </w:tcPr>
          <w:p w:rsidR="00237DE9" w:rsidRDefault="00237DE9" w:rsidP="00384FEC">
            <w:r>
              <w:rPr>
                <w:noProof/>
                <w:lang w:eastAsia="fr-FR"/>
              </w:rPr>
              <w:drawing>
                <wp:inline distT="0" distB="0" distL="0" distR="0" wp14:anchorId="5C9AFA3E" wp14:editId="407F09F5">
                  <wp:extent cx="1381125" cy="1381125"/>
                  <wp:effectExtent l="0" t="0" r="9525" b="9525"/>
                  <wp:docPr id="1" name="Image 1" descr="http://www2.ac-lyon.fr/services/rhone/rdri/images/snapshots/m_fld22_mur-sonore-interactif-de-tts-ref-ps00407-j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ac-lyon.fr/services/rhone/rdri/images/snapshots/m_fld22_mur-sonore-interactif-de-tts-ref-ps00407-jpg-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3021" w:type="dxa"/>
            <w:tcBorders>
              <w:bottom w:val="single" w:sz="12" w:space="0" w:color="auto"/>
            </w:tcBorders>
          </w:tcPr>
          <w:p w:rsidR="00237DE9" w:rsidRDefault="00237DE9" w:rsidP="00384FEC">
            <w:r>
              <w:rPr>
                <w:noProof/>
                <w:lang w:eastAsia="fr-FR"/>
              </w:rPr>
              <w:drawing>
                <wp:inline distT="0" distB="0" distL="0" distR="0" wp14:anchorId="64ADCDAD" wp14:editId="7AB83F3C">
                  <wp:extent cx="885825" cy="8858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rsidR="00237DE9" w:rsidRDefault="00237DE9" w:rsidP="00384FEC">
            <w:r>
              <w:rPr>
                <w:noProof/>
                <w:lang w:eastAsia="fr-FR"/>
              </w:rPr>
              <w:drawing>
                <wp:inline distT="0" distB="0" distL="0" distR="0" wp14:anchorId="095ED564" wp14:editId="162D02B8">
                  <wp:extent cx="838200" cy="838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x3.png"/>
                          <pic:cNvPicPr/>
                        </pic:nvPicPr>
                        <pic:blipFill>
                          <a:blip r:embed="rId21">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021" w:type="dxa"/>
            <w:tcBorders>
              <w:bottom w:val="single" w:sz="12" w:space="0" w:color="auto"/>
            </w:tcBorders>
          </w:tcPr>
          <w:p w:rsidR="00237DE9" w:rsidRDefault="00237DE9" w:rsidP="00384FEC">
            <w:r>
              <w:rPr>
                <w:noProof/>
                <w:lang w:eastAsia="fr-FR"/>
              </w:rPr>
              <w:drawing>
                <wp:inline distT="0" distB="0" distL="0" distR="0" wp14:anchorId="57CE18D2" wp14:editId="189B112D">
                  <wp:extent cx="1034511" cy="13811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x2.jpg"/>
                          <pic:cNvPicPr/>
                        </pic:nvPicPr>
                        <pic:blipFill>
                          <a:blip r:embed="rId22">
                            <a:extLst>
                              <a:ext uri="{28A0092B-C50C-407E-A947-70E740481C1C}">
                                <a14:useLocalDpi xmlns:a14="http://schemas.microsoft.com/office/drawing/2010/main" val="0"/>
                              </a:ext>
                            </a:extLst>
                          </a:blip>
                          <a:stretch>
                            <a:fillRect/>
                          </a:stretch>
                        </pic:blipFill>
                        <pic:spPr>
                          <a:xfrm>
                            <a:off x="0" y="0"/>
                            <a:ext cx="1039258" cy="1387463"/>
                          </a:xfrm>
                          <a:prstGeom prst="rect">
                            <a:avLst/>
                          </a:prstGeom>
                        </pic:spPr>
                      </pic:pic>
                    </a:graphicData>
                  </a:graphic>
                </wp:inline>
              </w:drawing>
            </w:r>
          </w:p>
        </w:tc>
      </w:tr>
      <w:tr w:rsidR="00237DE9" w:rsidTr="005B0838">
        <w:tc>
          <w:tcPr>
            <w:tcW w:w="3020" w:type="dxa"/>
            <w:tcBorders>
              <w:top w:val="single" w:sz="12" w:space="0" w:color="auto"/>
              <w:bottom w:val="single" w:sz="12" w:space="0" w:color="auto"/>
            </w:tcBorders>
          </w:tcPr>
          <w:p w:rsidR="00237DE9" w:rsidRDefault="005B0838" w:rsidP="00384FEC">
            <w:r>
              <w:t>Un exemple de « </w:t>
            </w:r>
            <w:r w:rsidR="00237DE9">
              <w:t>Mur sonore interactif</w:t>
            </w:r>
            <w:r>
              <w:t> »</w:t>
            </w:r>
          </w:p>
          <w:p w:rsidR="00237DE9" w:rsidRDefault="00237DE9" w:rsidP="00384FEC"/>
        </w:tc>
        <w:tc>
          <w:tcPr>
            <w:tcW w:w="3021" w:type="dxa"/>
            <w:tcBorders>
              <w:top w:val="single" w:sz="12" w:space="0" w:color="auto"/>
              <w:bottom w:val="single" w:sz="12" w:space="0" w:color="auto"/>
            </w:tcBorders>
          </w:tcPr>
          <w:p w:rsidR="00237DE9" w:rsidRDefault="005B0838" w:rsidP="00384FEC">
            <w:r>
              <w:t xml:space="preserve">Un exemple de dictaphone (ici le micro jaune </w:t>
            </w:r>
            <w:proofErr w:type="spellStart"/>
            <w:r>
              <w:t>Easi</w:t>
            </w:r>
            <w:proofErr w:type="spellEnd"/>
            <w:r>
              <w:t xml:space="preserve"> </w:t>
            </w:r>
            <w:proofErr w:type="spellStart"/>
            <w:r>
              <w:t>Speak</w:t>
            </w:r>
            <w:proofErr w:type="spellEnd"/>
            <w:r>
              <w:t>)</w:t>
            </w:r>
          </w:p>
          <w:p w:rsidR="00237DE9" w:rsidRDefault="00237DE9" w:rsidP="00384FEC">
            <w:r>
              <w:t xml:space="preserve">Ou </w:t>
            </w:r>
            <w:r w:rsidR="005B0838">
              <w:t xml:space="preserve">encore </w:t>
            </w:r>
            <w:r>
              <w:t>une application gratuite sur smartphone</w:t>
            </w:r>
          </w:p>
        </w:tc>
        <w:tc>
          <w:tcPr>
            <w:tcW w:w="3021" w:type="dxa"/>
            <w:tcBorders>
              <w:top w:val="single" w:sz="12" w:space="0" w:color="auto"/>
              <w:bottom w:val="single" w:sz="12" w:space="0" w:color="auto"/>
            </w:tcBorders>
          </w:tcPr>
          <w:p w:rsidR="00237DE9" w:rsidRDefault="005B0838" w:rsidP="00384FEC">
            <w:r>
              <w:t>Un exemple d’</w:t>
            </w:r>
            <w:r w:rsidR="00237DE9">
              <w:t>application sur smartphone ou tablette</w:t>
            </w:r>
            <w:r>
              <w:t> : KEEZY</w:t>
            </w:r>
          </w:p>
        </w:tc>
      </w:tr>
    </w:tbl>
    <w:p w:rsidR="00237DE9" w:rsidRDefault="00237DE9" w:rsidP="00FF6854"/>
    <w:p w:rsidR="00237DE9" w:rsidRDefault="00237DE9" w:rsidP="00D9616C">
      <w:r>
        <w:t>La dimension affective de ces écoutes « personnalisées » a un retentissement fort : il est à la fois impressionnant de capturer dans un appareil sa voix ou celle de la maît</w:t>
      </w:r>
      <w:r w:rsidR="00023424">
        <w:t xml:space="preserve">resse mais il est aussi agréable </w:t>
      </w:r>
      <w:r>
        <w:t>de pouvoir le réécouter autant de fois que l’enfant le souhaite.</w:t>
      </w:r>
    </w:p>
    <w:p w:rsidR="00D9616C" w:rsidRDefault="00237DE9" w:rsidP="00D9616C">
      <w:r>
        <w:t>Ces écoutes peuvent se faire dans u</w:t>
      </w:r>
      <w:r w:rsidR="00D9616C">
        <w:t xml:space="preserve">n espace aménagé avec un poste CD, par exemple dans la « Cabane à sons ». </w:t>
      </w:r>
    </w:p>
    <w:p w:rsidR="00D9616C" w:rsidRDefault="00D9616C" w:rsidP="00D9616C">
      <w:r>
        <w:t>En fonction de la maturité des élèves, il est possible de proposer une écoute au casque ou simplement à côté du poste CD, dans un endroit confortable.</w:t>
      </w:r>
    </w:p>
    <w:p w:rsidR="007046F5" w:rsidRDefault="007046F5">
      <w:pPr>
        <w:rPr>
          <w:rFonts w:asciiTheme="majorHAnsi" w:eastAsiaTheme="majorEastAsia" w:hAnsiTheme="majorHAnsi" w:cstheme="majorBidi"/>
          <w:color w:val="2E74B5" w:themeColor="accent1" w:themeShade="BF"/>
          <w:sz w:val="32"/>
          <w:szCs w:val="32"/>
        </w:rPr>
      </w:pPr>
    </w:p>
    <w:p w:rsidR="005B0838" w:rsidRDefault="005B0838">
      <w:pPr>
        <w:rPr>
          <w:rFonts w:asciiTheme="majorHAnsi" w:eastAsiaTheme="majorEastAsia" w:hAnsiTheme="majorHAnsi" w:cstheme="majorBidi"/>
          <w:color w:val="2E74B5" w:themeColor="accent1" w:themeShade="BF"/>
          <w:sz w:val="32"/>
          <w:szCs w:val="32"/>
        </w:rPr>
      </w:pPr>
      <w:r>
        <w:br w:type="page"/>
      </w:r>
    </w:p>
    <w:p w:rsidR="00FF6854" w:rsidRDefault="00EC73DB" w:rsidP="00FF6854">
      <w:pPr>
        <w:pStyle w:val="Titre1"/>
        <w:numPr>
          <w:ilvl w:val="0"/>
          <w:numId w:val="7"/>
        </w:numPr>
      </w:pPr>
      <w:r>
        <w:lastRenderedPageBreak/>
        <w:t>Imaginer des activités</w:t>
      </w:r>
      <w:r w:rsidR="00FF6854">
        <w:t xml:space="preserve"> multi-sensoriel</w:t>
      </w:r>
      <w:r>
        <w:t>les</w:t>
      </w:r>
      <w:r w:rsidR="00FF6854">
        <w:t xml:space="preserve"> </w:t>
      </w:r>
      <w:r>
        <w:t>qui vont</w:t>
      </w:r>
      <w:r w:rsidR="00E964C0">
        <w:t xml:space="preserve"> évoluer au fil de l’année en lien avec les comptines apprises</w:t>
      </w:r>
    </w:p>
    <w:p w:rsidR="00E10B6D" w:rsidRPr="00E10B6D" w:rsidRDefault="00E10B6D" w:rsidP="00E10B6D"/>
    <w:tbl>
      <w:tblPr>
        <w:tblStyle w:val="Grilledutableau"/>
        <w:tblW w:w="0" w:type="auto"/>
        <w:tblInd w:w="360" w:type="dxa"/>
        <w:tblLook w:val="04A0" w:firstRow="1" w:lastRow="0" w:firstColumn="1" w:lastColumn="0" w:noHBand="0" w:noVBand="1"/>
      </w:tblPr>
      <w:tblGrid>
        <w:gridCol w:w="4374"/>
        <w:gridCol w:w="4328"/>
      </w:tblGrid>
      <w:tr w:rsidR="00E10B6D" w:rsidTr="00E10B6D">
        <w:tc>
          <w:tcPr>
            <w:tcW w:w="4531" w:type="dxa"/>
          </w:tcPr>
          <w:p w:rsidR="00E10B6D" w:rsidRPr="00237DE9" w:rsidRDefault="00E10B6D" w:rsidP="00E10B6D">
            <w:pPr>
              <w:pStyle w:val="Titre3"/>
              <w:jc w:val="center"/>
              <w:outlineLvl w:val="2"/>
            </w:pPr>
            <w:r w:rsidRPr="00237DE9">
              <w:t>« Pince, mince, doux, mou, gratte »</w:t>
            </w:r>
          </w:p>
          <w:p w:rsidR="00E10B6D" w:rsidRDefault="00E10B6D" w:rsidP="00E10B6D">
            <w:pPr>
              <w:pStyle w:val="Titre3"/>
              <w:jc w:val="center"/>
              <w:outlineLvl w:val="2"/>
            </w:pPr>
            <w:r w:rsidRPr="00237DE9">
              <w:t>Un espace sensoriel</w:t>
            </w:r>
            <w:r>
              <w:t xml:space="preserve"> d’exploration</w:t>
            </w:r>
          </w:p>
          <w:p w:rsidR="00E10B6D" w:rsidRDefault="00E10B6D" w:rsidP="00E10B6D"/>
          <w:p w:rsidR="00E10B6D" w:rsidRPr="007046F5" w:rsidRDefault="00E10B6D" w:rsidP="00E10B6D">
            <w:r w:rsidRPr="007046F5">
              <w:t>Matériel :</w:t>
            </w:r>
          </w:p>
          <w:p w:rsidR="00E10B6D" w:rsidRPr="007046F5" w:rsidRDefault="00E10B6D" w:rsidP="00E10B6D">
            <w:pPr>
              <w:pStyle w:val="Paragraphedeliste"/>
              <w:numPr>
                <w:ilvl w:val="0"/>
                <w:numId w:val="1"/>
              </w:numPr>
            </w:pPr>
            <w:r w:rsidRPr="007046F5">
              <w:t>Le carton avec les différents collages de matériaux à compléter au fur et à mesure de l’année</w:t>
            </w:r>
          </w:p>
          <w:p w:rsidR="00E10B6D" w:rsidRPr="007046F5" w:rsidRDefault="00E10B6D" w:rsidP="00E10B6D">
            <w:pPr>
              <w:pStyle w:val="Paragraphedeliste"/>
              <w:numPr>
                <w:ilvl w:val="0"/>
                <w:numId w:val="1"/>
              </w:numPr>
            </w:pPr>
            <w:r w:rsidRPr="007046F5">
              <w:t>Les images verbes d’action//humeurs</w:t>
            </w:r>
          </w:p>
          <w:p w:rsidR="00E10B6D" w:rsidRPr="007046F5" w:rsidRDefault="00E10B6D" w:rsidP="00E10B6D">
            <w:pPr>
              <w:pStyle w:val="Paragraphedeliste"/>
              <w:numPr>
                <w:ilvl w:val="0"/>
                <w:numId w:val="1"/>
              </w:numPr>
            </w:pPr>
            <w:r w:rsidRPr="007046F5">
              <w:t>Des matériaux naturels</w:t>
            </w:r>
          </w:p>
          <w:p w:rsidR="00E10B6D" w:rsidRPr="007046F5" w:rsidRDefault="00E10B6D" w:rsidP="00E10B6D">
            <w:pPr>
              <w:pStyle w:val="Paragraphedeliste"/>
              <w:numPr>
                <w:ilvl w:val="0"/>
                <w:numId w:val="1"/>
              </w:numPr>
            </w:pPr>
            <w:r w:rsidRPr="007046F5">
              <w:t xml:space="preserve">Des objets </w:t>
            </w:r>
          </w:p>
          <w:p w:rsidR="00E10B6D" w:rsidRPr="007046F5" w:rsidRDefault="00E10B6D" w:rsidP="00E10B6D"/>
          <w:p w:rsidR="00E10B6D" w:rsidRPr="007046F5" w:rsidRDefault="00E10B6D" w:rsidP="00E10B6D">
            <w:r w:rsidRPr="007046F5">
              <w:t>Des comptines sensorielles en lien avec les verbes d’action</w:t>
            </w:r>
          </w:p>
          <w:p w:rsidR="00E10B6D" w:rsidRPr="007046F5" w:rsidRDefault="00E10B6D" w:rsidP="00E10B6D">
            <w:pPr>
              <w:pStyle w:val="Paragraphedeliste"/>
              <w:numPr>
                <w:ilvl w:val="0"/>
                <w:numId w:val="1"/>
              </w:numPr>
            </w:pPr>
            <w:r w:rsidRPr="007046F5">
              <w:t>« Ma petite main gratte »</w:t>
            </w:r>
          </w:p>
          <w:p w:rsidR="00E10B6D" w:rsidRPr="007046F5" w:rsidRDefault="00E10B6D" w:rsidP="00E10B6D">
            <w:pPr>
              <w:pStyle w:val="Paragraphedeliste"/>
              <w:numPr>
                <w:ilvl w:val="0"/>
                <w:numId w:val="1"/>
              </w:numPr>
            </w:pPr>
            <w:r w:rsidRPr="007046F5">
              <w:t>« Frotte, frotte dans ta main »</w:t>
            </w:r>
          </w:p>
          <w:p w:rsidR="00E10B6D" w:rsidRPr="007046F5" w:rsidRDefault="00E10B6D" w:rsidP="00E10B6D">
            <w:pPr>
              <w:pStyle w:val="Paragraphedeliste"/>
              <w:numPr>
                <w:ilvl w:val="0"/>
                <w:numId w:val="1"/>
              </w:numPr>
            </w:pPr>
            <w:r w:rsidRPr="007046F5">
              <w:t>« Pince, mince, doux, mou, gratte »</w:t>
            </w:r>
          </w:p>
          <w:p w:rsidR="00E10B6D" w:rsidRDefault="00E10B6D" w:rsidP="00FF6854"/>
        </w:tc>
        <w:tc>
          <w:tcPr>
            <w:tcW w:w="4531" w:type="dxa"/>
          </w:tcPr>
          <w:p w:rsidR="00E10B6D" w:rsidRDefault="00E10B6D" w:rsidP="00E10B6D">
            <w:pPr>
              <w:pStyle w:val="Titre3"/>
              <w:jc w:val="center"/>
              <w:outlineLvl w:val="2"/>
            </w:pPr>
            <w:r>
              <w:t>Le « trésor du jour»</w:t>
            </w:r>
          </w:p>
          <w:p w:rsidR="00E10B6D" w:rsidRDefault="00E10B6D" w:rsidP="00E10B6D"/>
          <w:p w:rsidR="00E10B6D" w:rsidRDefault="00E10B6D" w:rsidP="00E10B6D">
            <w:r>
              <w:t>Matériel :</w:t>
            </w:r>
          </w:p>
          <w:p w:rsidR="00E10B6D" w:rsidRDefault="00E10B6D" w:rsidP="00E10B6D">
            <w:pPr>
              <w:pStyle w:val="Paragraphedeliste"/>
              <w:numPr>
                <w:ilvl w:val="0"/>
                <w:numId w:val="1"/>
              </w:numPr>
            </w:pPr>
            <w:r>
              <w:t>sélectionner plusieurs chants comportant le même mot (par exemple « POMME »)</w:t>
            </w:r>
          </w:p>
          <w:p w:rsidR="00E10B6D" w:rsidRDefault="00E10B6D" w:rsidP="00E10B6D">
            <w:pPr>
              <w:pStyle w:val="Paragraphedeliste"/>
              <w:numPr>
                <w:ilvl w:val="0"/>
                <w:numId w:val="1"/>
              </w:numPr>
            </w:pPr>
            <w:r>
              <w:t xml:space="preserve">apporter et mettre cet objet/fruit en avant </w:t>
            </w:r>
          </w:p>
          <w:p w:rsidR="00E10B6D" w:rsidRDefault="00E10B6D" w:rsidP="00E10B6D"/>
          <w:p w:rsidR="00E10B6D" w:rsidRDefault="00E10B6D" w:rsidP="00E10B6D">
            <w:r>
              <w:t>Avec les élèves, choisir un geste à associer au mot.</w:t>
            </w:r>
          </w:p>
          <w:p w:rsidR="00E10B6D" w:rsidRDefault="00E10B6D" w:rsidP="00E10B6D">
            <w:r>
              <w:t>Proposer à l’écoute la sélection de chansons </w:t>
            </w:r>
          </w:p>
          <w:p w:rsidR="00E10B6D" w:rsidRDefault="00E10B6D" w:rsidP="00E10B6D">
            <w:r>
              <w:t xml:space="preserve">Associer un geste quand le mot est entendu dans la chanson. </w:t>
            </w:r>
          </w:p>
          <w:p w:rsidR="00E10B6D" w:rsidRDefault="00E10B6D" w:rsidP="00FF6854"/>
        </w:tc>
      </w:tr>
    </w:tbl>
    <w:p w:rsidR="00FF6854" w:rsidRDefault="00FF6854" w:rsidP="00FF6854">
      <w:pPr>
        <w:ind w:left="360"/>
      </w:pPr>
    </w:p>
    <w:tbl>
      <w:tblPr>
        <w:tblStyle w:val="Grilledutableau"/>
        <w:tblW w:w="0" w:type="auto"/>
        <w:tblLook w:val="04A0" w:firstRow="1" w:lastRow="0" w:firstColumn="1" w:lastColumn="0" w:noHBand="0" w:noVBand="1"/>
      </w:tblPr>
      <w:tblGrid>
        <w:gridCol w:w="4531"/>
        <w:gridCol w:w="4531"/>
      </w:tblGrid>
      <w:tr w:rsidR="00FF6854" w:rsidTr="00633C8D">
        <w:tc>
          <w:tcPr>
            <w:tcW w:w="4531" w:type="dxa"/>
          </w:tcPr>
          <w:p w:rsidR="00FF6854" w:rsidRDefault="00FF6854" w:rsidP="00237DE9">
            <w:pPr>
              <w:pStyle w:val="Titre3"/>
              <w:jc w:val="center"/>
              <w:outlineLvl w:val="2"/>
            </w:pPr>
            <w:r>
              <w:lastRenderedPageBreak/>
              <w:t>Un espace enregistrement</w:t>
            </w:r>
          </w:p>
          <w:p w:rsidR="00FF6854" w:rsidRDefault="00FF6854" w:rsidP="00633C8D"/>
          <w:p w:rsidR="00CC1861" w:rsidRDefault="00FF6854" w:rsidP="00633C8D">
            <w:r>
              <w:t xml:space="preserve">Matériel : </w:t>
            </w:r>
          </w:p>
          <w:p w:rsidR="00FF6854" w:rsidRDefault="00FF6854" w:rsidP="00CC1861">
            <w:pPr>
              <w:pStyle w:val="Paragraphedeliste"/>
              <w:numPr>
                <w:ilvl w:val="0"/>
                <w:numId w:val="1"/>
              </w:numPr>
            </w:pPr>
            <w:r>
              <w:t xml:space="preserve">tablette avec </w:t>
            </w:r>
            <w:r w:rsidR="00CC1861">
              <w:t xml:space="preserve">l’application </w:t>
            </w:r>
            <w:proofErr w:type="spellStart"/>
            <w:r>
              <w:t>Keezy</w:t>
            </w:r>
            <w:proofErr w:type="spellEnd"/>
            <w:r w:rsidR="00023424">
              <w:t xml:space="preserve">, smartphone avec dictaphone, micro </w:t>
            </w:r>
            <w:proofErr w:type="spellStart"/>
            <w:r w:rsidR="00023424">
              <w:t>Easi</w:t>
            </w:r>
            <w:proofErr w:type="spellEnd"/>
            <w:r w:rsidR="00023424">
              <w:t xml:space="preserve"> </w:t>
            </w:r>
            <w:proofErr w:type="spellStart"/>
            <w:r w:rsidR="00023424">
              <w:t>Speak</w:t>
            </w:r>
            <w:proofErr w:type="spellEnd"/>
            <w:r w:rsidR="00023424">
              <w:t>, mur sonore</w:t>
            </w:r>
          </w:p>
          <w:p w:rsidR="00FF6854" w:rsidRDefault="00FF6854" w:rsidP="00633C8D"/>
          <w:p w:rsidR="00CC1861" w:rsidRDefault="00FF6854" w:rsidP="00CC1861">
            <w:pPr>
              <w:pStyle w:val="Paragraphedeliste"/>
              <w:numPr>
                <w:ilvl w:val="0"/>
                <w:numId w:val="4"/>
              </w:numPr>
            </w:pPr>
            <w:r>
              <w:t>enregistrer les comptines</w:t>
            </w:r>
            <w:r w:rsidR="00CC1861">
              <w:t xml:space="preserve"> (voix de l’enseignant et voix des élèves)</w:t>
            </w:r>
          </w:p>
          <w:p w:rsidR="00FF6854" w:rsidRDefault="00FF6854" w:rsidP="00CC1861">
            <w:pPr>
              <w:pStyle w:val="Paragraphedeliste"/>
              <w:numPr>
                <w:ilvl w:val="0"/>
                <w:numId w:val="4"/>
              </w:numPr>
            </w:pPr>
            <w:r>
              <w:t>enregistrer des bruitages</w:t>
            </w:r>
          </w:p>
          <w:p w:rsidR="00CC1861" w:rsidRDefault="00CC1861" w:rsidP="00CC1861">
            <w:r>
              <w:t>Voix des parents : Collecte de chansons, comptines et formulettes d’enfance.</w:t>
            </w:r>
          </w:p>
          <w:p w:rsidR="00FF6854" w:rsidRDefault="00FF6854" w:rsidP="00633C8D">
            <w:pPr>
              <w:pStyle w:val="Paragraphedeliste"/>
            </w:pPr>
          </w:p>
        </w:tc>
        <w:tc>
          <w:tcPr>
            <w:tcW w:w="4531" w:type="dxa"/>
          </w:tcPr>
          <w:p w:rsidR="00023424" w:rsidRDefault="00023424" w:rsidP="00023424">
            <w:pPr>
              <w:pStyle w:val="Titre3"/>
              <w:jc w:val="center"/>
              <w:outlineLvl w:val="2"/>
            </w:pPr>
            <w:r>
              <w:t>Le « sac à son »</w:t>
            </w:r>
          </w:p>
          <w:p w:rsidR="00023424" w:rsidRDefault="00023424" w:rsidP="00633C8D"/>
          <w:p w:rsidR="00023424" w:rsidRDefault="00023424" w:rsidP="00633C8D">
            <w:r>
              <w:t xml:space="preserve">Matériel : </w:t>
            </w:r>
          </w:p>
          <w:p w:rsidR="00023424" w:rsidRDefault="00023424" w:rsidP="00023424">
            <w:pPr>
              <w:pStyle w:val="Paragraphedeliste"/>
              <w:numPr>
                <w:ilvl w:val="0"/>
                <w:numId w:val="1"/>
              </w:numPr>
            </w:pPr>
            <w:r>
              <w:t>petits instruments ou objets du quotidien sonores</w:t>
            </w:r>
          </w:p>
          <w:p w:rsidR="00FF6854" w:rsidRDefault="00023424" w:rsidP="00023424">
            <w:pPr>
              <w:pStyle w:val="Paragraphedeliste"/>
              <w:numPr>
                <w:ilvl w:val="0"/>
                <w:numId w:val="1"/>
              </w:numPr>
            </w:pPr>
            <w:r>
              <w:t>matériaux</w:t>
            </w:r>
          </w:p>
          <w:p w:rsidR="00023424" w:rsidRDefault="00023424" w:rsidP="00023424">
            <w:pPr>
              <w:pStyle w:val="Paragraphedeliste"/>
              <w:numPr>
                <w:ilvl w:val="0"/>
                <w:numId w:val="1"/>
              </w:numPr>
            </w:pPr>
            <w:r>
              <w:t xml:space="preserve">un sac en tissu </w:t>
            </w:r>
            <w:r w:rsidR="00CC1861">
              <w:t>opaque</w:t>
            </w:r>
          </w:p>
          <w:p w:rsidR="00CC1861" w:rsidRDefault="00CC1861" w:rsidP="00CC1861">
            <w:pPr>
              <w:pStyle w:val="Paragraphedeliste"/>
            </w:pPr>
          </w:p>
          <w:p w:rsidR="00023424" w:rsidRDefault="00CC1861" w:rsidP="00CC1861">
            <w:r>
              <w:t>Deviner l’objet qui se cache à l’intérieur, la matière en mobilisant en l’ouïe et le toucher</w:t>
            </w:r>
          </w:p>
          <w:p w:rsidR="00023424" w:rsidRDefault="00023424" w:rsidP="00023424"/>
        </w:tc>
      </w:tr>
      <w:tr w:rsidR="007756D9" w:rsidTr="00633C8D">
        <w:tc>
          <w:tcPr>
            <w:tcW w:w="4531" w:type="dxa"/>
            <w:vMerge w:val="restart"/>
          </w:tcPr>
          <w:p w:rsidR="007756D9" w:rsidRDefault="007756D9" w:rsidP="00023424">
            <w:pPr>
              <w:pStyle w:val="Titre3"/>
              <w:jc w:val="center"/>
              <w:outlineLvl w:val="2"/>
            </w:pPr>
            <w:r>
              <w:t>La « Boite à comptine »/</w:t>
            </w:r>
          </w:p>
          <w:p w:rsidR="007756D9" w:rsidRDefault="007756D9" w:rsidP="00023424">
            <w:pPr>
              <w:pStyle w:val="Titre3"/>
              <w:jc w:val="center"/>
              <w:outlineLvl w:val="2"/>
            </w:pPr>
            <w:r>
              <w:t>La « chanson mystère »</w:t>
            </w:r>
          </w:p>
          <w:p w:rsidR="007756D9" w:rsidRDefault="007756D9" w:rsidP="00023424"/>
          <w:p w:rsidR="007756D9" w:rsidRDefault="007756D9" w:rsidP="00023424">
            <w:r>
              <w:t xml:space="preserve">Matériel : </w:t>
            </w:r>
          </w:p>
          <w:p w:rsidR="007756D9" w:rsidRDefault="007756D9" w:rsidP="00CC1861">
            <w:pPr>
              <w:pStyle w:val="Paragraphedeliste"/>
              <w:numPr>
                <w:ilvl w:val="0"/>
                <w:numId w:val="1"/>
              </w:numPr>
            </w:pPr>
            <w:r>
              <w:t>les accessoires cités dans une chanson</w:t>
            </w:r>
          </w:p>
          <w:p w:rsidR="007756D9" w:rsidRDefault="007756D9" w:rsidP="00CC1861">
            <w:pPr>
              <w:pStyle w:val="Paragraphedeliste"/>
              <w:numPr>
                <w:ilvl w:val="0"/>
                <w:numId w:val="1"/>
              </w:numPr>
            </w:pPr>
            <w:r>
              <w:t>nommer les différents éléments de la boîte</w:t>
            </w:r>
          </w:p>
          <w:p w:rsidR="007756D9" w:rsidRDefault="007756D9" w:rsidP="00CC1861"/>
          <w:p w:rsidR="007756D9" w:rsidRDefault="007756D9" w:rsidP="007756D9">
            <w:pPr>
              <w:pStyle w:val="Titre3"/>
              <w:outlineLvl w:val="2"/>
            </w:pPr>
            <w:r>
              <w:t xml:space="preserve">La boîte à comptine </w:t>
            </w:r>
          </w:p>
          <w:p w:rsidR="007756D9" w:rsidRDefault="007756D9" w:rsidP="00CC1861">
            <w:r>
              <w:t>Collecter les différents accessoires cités dans une chanson et les collectionner dans la boîte.</w:t>
            </w:r>
          </w:p>
          <w:p w:rsidR="007756D9" w:rsidRDefault="007756D9" w:rsidP="007756D9">
            <w:pPr>
              <w:pStyle w:val="Titre3"/>
              <w:outlineLvl w:val="2"/>
            </w:pPr>
            <w:r>
              <w:t xml:space="preserve">La chanson mystère </w:t>
            </w:r>
          </w:p>
          <w:p w:rsidR="007756D9" w:rsidRPr="00023424" w:rsidRDefault="007756D9" w:rsidP="00CC1861">
            <w:r>
              <w:t>La semaine d’après, si plusieurs boîtes à comptines ont été remplies, chercher avec les élèves des indices pour pouvoir la chanter à nouveau : les mots, la mélodie, un enregistrement à réécouter, etc.</w:t>
            </w:r>
          </w:p>
        </w:tc>
        <w:tc>
          <w:tcPr>
            <w:tcW w:w="4531" w:type="dxa"/>
          </w:tcPr>
          <w:p w:rsidR="00EC73DB" w:rsidRDefault="00EC73DB" w:rsidP="00EC73DB">
            <w:pPr>
              <w:pStyle w:val="Titre3"/>
              <w:jc w:val="center"/>
              <w:outlineLvl w:val="2"/>
            </w:pPr>
            <w:r>
              <w:t>« La cabane à sons »</w:t>
            </w:r>
          </w:p>
          <w:p w:rsidR="00EC73DB" w:rsidRDefault="00EC73DB" w:rsidP="00EC73DB">
            <w:pPr>
              <w:pStyle w:val="Titre3"/>
              <w:jc w:val="center"/>
              <w:outlineLvl w:val="2"/>
            </w:pPr>
            <w:r>
              <w:t>Un espace écoute confortable</w:t>
            </w:r>
          </w:p>
          <w:p w:rsidR="00EC73DB" w:rsidRDefault="00EC73DB" w:rsidP="00EC73DB"/>
          <w:p w:rsidR="00EC73DB" w:rsidRPr="00E10B6D" w:rsidRDefault="00EC73DB" w:rsidP="00EC73DB">
            <w:r w:rsidRPr="00E10B6D">
              <w:t xml:space="preserve">Matériel : </w:t>
            </w:r>
          </w:p>
          <w:p w:rsidR="00EC73DB" w:rsidRPr="00E10B6D" w:rsidRDefault="00EC73DB" w:rsidP="00EC73DB">
            <w:pPr>
              <w:pStyle w:val="Paragraphedeliste"/>
              <w:numPr>
                <w:ilvl w:val="0"/>
                <w:numId w:val="1"/>
              </w:numPr>
            </w:pPr>
            <w:r w:rsidRPr="00E10B6D">
              <w:t>lecteur CD</w:t>
            </w:r>
          </w:p>
          <w:p w:rsidR="00EC73DB" w:rsidRPr="00E10B6D" w:rsidRDefault="00EC73DB" w:rsidP="00EC73DB">
            <w:pPr>
              <w:pStyle w:val="Paragraphedeliste"/>
              <w:numPr>
                <w:ilvl w:val="0"/>
                <w:numId w:val="1"/>
              </w:numPr>
            </w:pPr>
            <w:r w:rsidRPr="00E10B6D">
              <w:t>casques</w:t>
            </w:r>
          </w:p>
          <w:p w:rsidR="00EC73DB" w:rsidRPr="00E10B6D" w:rsidRDefault="00EC73DB" w:rsidP="00EC73DB">
            <w:pPr>
              <w:pStyle w:val="Paragraphedeliste"/>
              <w:numPr>
                <w:ilvl w:val="0"/>
                <w:numId w:val="1"/>
              </w:numPr>
            </w:pPr>
            <w:r w:rsidRPr="00E10B6D">
              <w:t xml:space="preserve">sélection de comptines et chansons </w:t>
            </w:r>
          </w:p>
          <w:p w:rsidR="00EC73DB" w:rsidRPr="00E10B6D" w:rsidRDefault="00EC73DB" w:rsidP="00EC73DB">
            <w:pPr>
              <w:pStyle w:val="Paragraphedeliste"/>
              <w:numPr>
                <w:ilvl w:val="0"/>
                <w:numId w:val="1"/>
              </w:numPr>
            </w:pPr>
            <w:r w:rsidRPr="00E10B6D">
              <w:t>éventuellement les objets en lien avec les écoutes</w:t>
            </w:r>
          </w:p>
          <w:p w:rsidR="00EC73DB" w:rsidRPr="00E10B6D" w:rsidRDefault="00EC73DB" w:rsidP="00EC73DB">
            <w:pPr>
              <w:ind w:left="360"/>
            </w:pPr>
          </w:p>
          <w:p w:rsidR="00EC73DB" w:rsidRPr="00E10B6D" w:rsidRDefault="00EC73DB" w:rsidP="00EC73DB">
            <w:pPr>
              <w:pStyle w:val="Paragraphedeliste"/>
              <w:numPr>
                <w:ilvl w:val="0"/>
                <w:numId w:val="4"/>
              </w:numPr>
            </w:pPr>
            <w:r w:rsidRPr="00E10B6D">
              <w:t>Ecouter des chansons sur un thème</w:t>
            </w:r>
          </w:p>
          <w:p w:rsidR="00EC73DB" w:rsidRDefault="00EC73DB" w:rsidP="00EC73DB">
            <w:pPr>
              <w:pStyle w:val="Paragraphedeliste"/>
              <w:numPr>
                <w:ilvl w:val="0"/>
                <w:numId w:val="4"/>
              </w:numPr>
            </w:pPr>
            <w:r w:rsidRPr="00E10B6D">
              <w:t>Apprendre par imprégnation</w:t>
            </w:r>
          </w:p>
          <w:p w:rsidR="00E10B6D" w:rsidRPr="00E10B6D" w:rsidRDefault="00E10B6D" w:rsidP="00E10B6D">
            <w:pPr>
              <w:pStyle w:val="Paragraphedeliste"/>
            </w:pPr>
          </w:p>
          <w:p w:rsidR="007756D9" w:rsidRPr="00E10B6D" w:rsidRDefault="00EC73DB" w:rsidP="00EC73DB">
            <w:r w:rsidRPr="00E10B6D">
              <w:t>Ecouter et réécouter une histoire, une chanson, une comptine</w:t>
            </w:r>
          </w:p>
          <w:p w:rsidR="00EC73DB" w:rsidRDefault="00EC73DB" w:rsidP="00EC73DB"/>
        </w:tc>
      </w:tr>
      <w:tr w:rsidR="007756D9" w:rsidTr="00633C8D">
        <w:tc>
          <w:tcPr>
            <w:tcW w:w="4531" w:type="dxa"/>
            <w:vMerge/>
          </w:tcPr>
          <w:p w:rsidR="007756D9" w:rsidRDefault="007756D9" w:rsidP="00237DE9"/>
        </w:tc>
        <w:tc>
          <w:tcPr>
            <w:tcW w:w="4531" w:type="dxa"/>
          </w:tcPr>
          <w:p w:rsidR="007756D9" w:rsidRDefault="007756D9" w:rsidP="007756D9">
            <w:pPr>
              <w:pStyle w:val="Titre3"/>
              <w:jc w:val="center"/>
              <w:outlineLvl w:val="2"/>
            </w:pPr>
            <w:r>
              <w:t>Le doudou musical caché</w:t>
            </w:r>
          </w:p>
          <w:p w:rsidR="00E10B6D" w:rsidRPr="00E10B6D" w:rsidRDefault="00E10B6D" w:rsidP="00E10B6D"/>
          <w:p w:rsidR="007756D9" w:rsidRPr="00CC1861" w:rsidRDefault="007756D9" w:rsidP="007756D9">
            <w:r>
              <w:t xml:space="preserve">Fermer les yeux et cacher un doudou musical dans la classe. </w:t>
            </w:r>
          </w:p>
          <w:p w:rsidR="007756D9" w:rsidRDefault="007756D9" w:rsidP="007756D9">
            <w:r>
              <w:t>se repérer dans l’espace</w:t>
            </w:r>
          </w:p>
          <w:p w:rsidR="005B0838" w:rsidRDefault="005B0838" w:rsidP="007756D9"/>
          <w:p w:rsidR="005B0838" w:rsidRDefault="005B0838" w:rsidP="007756D9">
            <w:r>
              <w:rPr>
                <w:noProof/>
                <w:lang w:eastAsia="fr-FR"/>
              </w:rPr>
              <w:drawing>
                <wp:inline distT="0" distB="0" distL="0" distR="0">
                  <wp:extent cx="971550" cy="1866900"/>
                  <wp:effectExtent l="0" t="0" r="0" b="0"/>
                  <wp:docPr id="16" name="Image 16" descr="http://t0.gstatic.com/images?q=tbn%3AANd9GcRdv6Un8RSjYuPlvvGWZSU54MssFwfHepEv6zy0rKPukCFH3n8Vcz6Hrr8YZAkDCyctQn0HZx4&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3AANd9GcRdv6Un8RSjYuPlvvGWZSU54MssFwfHepEv6zy0rKPukCFH3n8Vcz6Hrr8YZAkDCyctQn0HZx4&amp;usqp=CA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1866900"/>
                          </a:xfrm>
                          <a:prstGeom prst="rect">
                            <a:avLst/>
                          </a:prstGeom>
                          <a:noFill/>
                          <a:ln>
                            <a:noFill/>
                          </a:ln>
                        </pic:spPr>
                      </pic:pic>
                    </a:graphicData>
                  </a:graphic>
                </wp:inline>
              </w:drawing>
            </w:r>
          </w:p>
          <w:p w:rsidR="007756D9" w:rsidRDefault="007756D9" w:rsidP="007756D9"/>
        </w:tc>
      </w:tr>
    </w:tbl>
    <w:p w:rsidR="00E10B6D" w:rsidRDefault="00E10B6D" w:rsidP="00822C0E">
      <w:pPr>
        <w:pStyle w:val="Titre1"/>
      </w:pPr>
    </w:p>
    <w:p w:rsidR="00E10B6D" w:rsidRDefault="00E10B6D" w:rsidP="00E10B6D">
      <w:pPr>
        <w:rPr>
          <w:rFonts w:asciiTheme="majorHAnsi" w:eastAsiaTheme="majorEastAsia" w:hAnsiTheme="majorHAnsi" w:cstheme="majorBidi"/>
          <w:color w:val="2E74B5" w:themeColor="accent1" w:themeShade="BF"/>
          <w:sz w:val="32"/>
          <w:szCs w:val="32"/>
        </w:rPr>
      </w:pPr>
      <w:r>
        <w:br w:type="page"/>
      </w:r>
    </w:p>
    <w:p w:rsidR="00CF2C52" w:rsidRDefault="00FF6854" w:rsidP="00822C0E">
      <w:pPr>
        <w:pStyle w:val="Titre1"/>
      </w:pPr>
      <w:r>
        <w:lastRenderedPageBreak/>
        <w:t>Les comptines</w:t>
      </w:r>
      <w:r w:rsidR="00633C8D">
        <w:t xml:space="preserve"> et chansons en lien avec le coin dinette :</w:t>
      </w:r>
    </w:p>
    <w:p w:rsidR="00B87F5C" w:rsidRPr="00B87F5C" w:rsidRDefault="00B87F5C" w:rsidP="00B87F5C"/>
    <w:tbl>
      <w:tblPr>
        <w:tblStyle w:val="Grilledutableau"/>
        <w:tblW w:w="0" w:type="auto"/>
        <w:tblLook w:val="04A0" w:firstRow="1" w:lastRow="0" w:firstColumn="1" w:lastColumn="0" w:noHBand="0" w:noVBand="1"/>
      </w:tblPr>
      <w:tblGrid>
        <w:gridCol w:w="2122"/>
        <w:gridCol w:w="5386"/>
        <w:gridCol w:w="1554"/>
      </w:tblGrid>
      <w:tr w:rsidR="0094554A" w:rsidTr="00AD64DA">
        <w:tc>
          <w:tcPr>
            <w:tcW w:w="2122" w:type="dxa"/>
            <w:shd w:val="clear" w:color="auto" w:fill="9CC2E5" w:themeFill="accent1" w:themeFillTint="99"/>
          </w:tcPr>
          <w:p w:rsidR="0094554A" w:rsidRDefault="00633C8D">
            <w:r>
              <w:t>Mot-clef</w:t>
            </w:r>
          </w:p>
        </w:tc>
        <w:tc>
          <w:tcPr>
            <w:tcW w:w="5386" w:type="dxa"/>
            <w:shd w:val="clear" w:color="auto" w:fill="9CC2E5" w:themeFill="accent1" w:themeFillTint="99"/>
          </w:tcPr>
          <w:p w:rsidR="0094554A" w:rsidRDefault="00633C8D">
            <w:r>
              <w:t>A chanter</w:t>
            </w:r>
          </w:p>
        </w:tc>
        <w:tc>
          <w:tcPr>
            <w:tcW w:w="1554" w:type="dxa"/>
            <w:shd w:val="clear" w:color="auto" w:fill="9CC2E5" w:themeFill="accent1" w:themeFillTint="99"/>
          </w:tcPr>
          <w:p w:rsidR="0094554A" w:rsidRDefault="00633C8D">
            <w:r>
              <w:t>A retrouver</w:t>
            </w:r>
          </w:p>
        </w:tc>
      </w:tr>
      <w:tr w:rsidR="00C6768B" w:rsidTr="00AD64DA">
        <w:tc>
          <w:tcPr>
            <w:tcW w:w="2122" w:type="dxa"/>
            <w:vMerge w:val="restart"/>
          </w:tcPr>
          <w:p w:rsidR="00C6768B" w:rsidRDefault="00C6768B">
            <w:r>
              <w:t>Pomme</w:t>
            </w:r>
          </w:p>
        </w:tc>
        <w:tc>
          <w:tcPr>
            <w:tcW w:w="5386" w:type="dxa"/>
          </w:tcPr>
          <w:p w:rsidR="00C6768B" w:rsidRPr="0094554A" w:rsidRDefault="00C6768B">
            <w:pPr>
              <w:rPr>
                <w:b/>
                <w:u w:val="single"/>
              </w:rPr>
            </w:pPr>
            <w:r w:rsidRPr="0094554A">
              <w:rPr>
                <w:b/>
                <w:u w:val="single"/>
              </w:rPr>
              <w:t>J’ai des pommes à vendre</w:t>
            </w:r>
          </w:p>
          <w:p w:rsidR="00C6768B" w:rsidRDefault="00C6768B">
            <w:r>
              <w:t>J’ai des pommes à vendre</w:t>
            </w:r>
          </w:p>
          <w:p w:rsidR="00C6768B" w:rsidRDefault="00C6768B">
            <w:r>
              <w:t>Des rouges et des blanches</w:t>
            </w:r>
          </w:p>
          <w:p w:rsidR="00C6768B" w:rsidRDefault="00C6768B">
            <w:r>
              <w:t>J’en ai tant dans mon grenier</w:t>
            </w:r>
          </w:p>
          <w:p w:rsidR="00C6768B" w:rsidRDefault="00C6768B">
            <w:r>
              <w:t>Qu’elles descendent l’escalier</w:t>
            </w:r>
          </w:p>
          <w:p w:rsidR="00C6768B" w:rsidRDefault="00C6768B">
            <w:proofErr w:type="spellStart"/>
            <w:r>
              <w:t>Céléri</w:t>
            </w:r>
            <w:proofErr w:type="spellEnd"/>
            <w:r>
              <w:t xml:space="preserve">, </w:t>
            </w:r>
            <w:proofErr w:type="spellStart"/>
            <w:r>
              <w:t>céléra</w:t>
            </w:r>
            <w:proofErr w:type="spellEnd"/>
          </w:p>
          <w:p w:rsidR="00C6768B" w:rsidRDefault="00C6768B">
            <w:r>
              <w:t>Mademoiselle Julie (ou Monsieur Julien)</w:t>
            </w:r>
          </w:p>
          <w:p w:rsidR="00C6768B" w:rsidRDefault="00C6768B">
            <w:r>
              <w:t xml:space="preserve">Tournez-vous comme ça  </w:t>
            </w:r>
          </w:p>
          <w:p w:rsidR="00633C8D" w:rsidRDefault="00633C8D"/>
        </w:tc>
        <w:tc>
          <w:tcPr>
            <w:tcW w:w="1554" w:type="dxa"/>
          </w:tcPr>
          <w:p w:rsidR="00C6768B" w:rsidRDefault="00C6768B">
            <w:r>
              <w:t>Jeux de doigts, etc. Retz</w:t>
            </w:r>
          </w:p>
        </w:tc>
      </w:tr>
      <w:tr w:rsidR="00C6768B" w:rsidTr="00AD64DA">
        <w:tc>
          <w:tcPr>
            <w:tcW w:w="2122" w:type="dxa"/>
            <w:vMerge/>
          </w:tcPr>
          <w:p w:rsidR="00C6768B" w:rsidRDefault="00C6768B"/>
        </w:tc>
        <w:tc>
          <w:tcPr>
            <w:tcW w:w="5386" w:type="dxa"/>
          </w:tcPr>
          <w:p w:rsidR="00C6768B" w:rsidRPr="00AD64DA" w:rsidRDefault="00C6768B">
            <w:pPr>
              <w:rPr>
                <w:b/>
                <w:u w:val="single"/>
              </w:rPr>
            </w:pPr>
            <w:r w:rsidRPr="00AD64DA">
              <w:rPr>
                <w:b/>
                <w:u w:val="single"/>
              </w:rPr>
              <w:t>Berceuse pour une pomme, Anne Sylvestre</w:t>
            </w:r>
          </w:p>
          <w:p w:rsidR="00C6768B" w:rsidRDefault="00C6768B">
            <w:r>
              <w:t>Pomme, pomme, dormez-vous ?</w:t>
            </w:r>
          </w:p>
          <w:p w:rsidR="00C6768B" w:rsidRDefault="00C6768B">
            <w:r>
              <w:t>Pomme rouge, rien ne bouge</w:t>
            </w:r>
          </w:p>
          <w:p w:rsidR="00C6768B" w:rsidRDefault="00C6768B">
            <w:r>
              <w:t>Pomme d’api n’y a plus de bruit</w:t>
            </w:r>
          </w:p>
          <w:p w:rsidR="00C6768B" w:rsidRDefault="00C6768B">
            <w:r>
              <w:t>Eh ! Eh ! dit la pomme, pourquoi voulez-vous que je dorme ?</w:t>
            </w:r>
          </w:p>
          <w:p w:rsidR="00C6768B" w:rsidRDefault="00C6768B">
            <w:r>
              <w:t>Pomme, pomme, rêvez-vous ?</w:t>
            </w:r>
          </w:p>
          <w:p w:rsidR="00C6768B" w:rsidRDefault="00C6768B">
            <w:r>
              <w:t>Pomme blanche, c’est dimanche,</w:t>
            </w:r>
          </w:p>
          <w:p w:rsidR="00C6768B" w:rsidRDefault="00C6768B">
            <w:r>
              <w:t>Pomme d’api n’y a plus de bruit</w:t>
            </w:r>
          </w:p>
          <w:p w:rsidR="00C6768B" w:rsidRDefault="00C6768B">
            <w:r>
              <w:t>Oh ! Oh ! si je rêve, comment voulez-vous que je me lève ?</w:t>
            </w:r>
          </w:p>
          <w:p w:rsidR="00C6768B" w:rsidRDefault="00C6768B"/>
        </w:tc>
        <w:tc>
          <w:tcPr>
            <w:tcW w:w="1554" w:type="dxa"/>
          </w:tcPr>
          <w:p w:rsidR="00C6768B" w:rsidRDefault="00C6768B">
            <w:r>
              <w:t>A pas de velours</w:t>
            </w:r>
          </w:p>
        </w:tc>
      </w:tr>
      <w:tr w:rsidR="00C6768B" w:rsidTr="00AD64DA">
        <w:tc>
          <w:tcPr>
            <w:tcW w:w="2122" w:type="dxa"/>
            <w:vMerge/>
          </w:tcPr>
          <w:p w:rsidR="00C6768B" w:rsidRDefault="00C6768B"/>
        </w:tc>
        <w:tc>
          <w:tcPr>
            <w:tcW w:w="5386" w:type="dxa"/>
          </w:tcPr>
          <w:p w:rsidR="00C6768B" w:rsidRPr="0094554A" w:rsidRDefault="00C6768B">
            <w:pPr>
              <w:rPr>
                <w:b/>
                <w:u w:val="single"/>
              </w:rPr>
            </w:pPr>
            <w:r w:rsidRPr="0094554A">
              <w:rPr>
                <w:b/>
                <w:u w:val="single"/>
              </w:rPr>
              <w:t>Il était une fermière</w:t>
            </w:r>
          </w:p>
          <w:p w:rsidR="00C6768B" w:rsidRDefault="00C6768B">
            <w:r>
              <w:t>Il était une fermière qui allait au marché</w:t>
            </w:r>
          </w:p>
          <w:p w:rsidR="00C6768B" w:rsidRDefault="00C6768B">
            <w:r>
              <w:t>Elle portait sur sa tête trois pommes dans un panier</w:t>
            </w:r>
          </w:p>
          <w:p w:rsidR="00C6768B" w:rsidRDefault="00C6768B">
            <w:r>
              <w:t xml:space="preserve">Les pommes faisaient </w:t>
            </w:r>
            <w:proofErr w:type="spellStart"/>
            <w:r>
              <w:t>rouli</w:t>
            </w:r>
            <w:proofErr w:type="spellEnd"/>
            <w:r>
              <w:t xml:space="preserve"> roula (x2)</w:t>
            </w:r>
          </w:p>
          <w:p w:rsidR="00C6768B" w:rsidRDefault="00C6768B">
            <w:r>
              <w:t xml:space="preserve">Stop ! </w:t>
            </w:r>
          </w:p>
          <w:p w:rsidR="00C6768B" w:rsidRDefault="00C6768B">
            <w:r>
              <w:t xml:space="preserve">3 pas en avant, 3 pas en arrière, </w:t>
            </w:r>
          </w:p>
          <w:p w:rsidR="00C6768B" w:rsidRDefault="00C6768B">
            <w:r>
              <w:t>3 pas d’un côté, 3 pas d’l’autre côté.</w:t>
            </w:r>
          </w:p>
          <w:p w:rsidR="00633C8D" w:rsidRDefault="00633C8D"/>
        </w:tc>
        <w:tc>
          <w:tcPr>
            <w:tcW w:w="1554" w:type="dxa"/>
          </w:tcPr>
          <w:p w:rsidR="00C6768B" w:rsidRDefault="00C6768B"/>
        </w:tc>
      </w:tr>
      <w:tr w:rsidR="00C6768B" w:rsidTr="00AD64DA">
        <w:tc>
          <w:tcPr>
            <w:tcW w:w="2122" w:type="dxa"/>
            <w:vMerge/>
          </w:tcPr>
          <w:p w:rsidR="00C6768B" w:rsidRDefault="00C6768B"/>
        </w:tc>
        <w:tc>
          <w:tcPr>
            <w:tcW w:w="5386" w:type="dxa"/>
          </w:tcPr>
          <w:p w:rsidR="00C6768B" w:rsidRPr="00AD64DA" w:rsidRDefault="00C6768B">
            <w:pPr>
              <w:rPr>
                <w:b/>
                <w:u w:val="single"/>
              </w:rPr>
            </w:pPr>
            <w:r w:rsidRPr="00AD64DA">
              <w:rPr>
                <w:b/>
                <w:u w:val="single"/>
              </w:rPr>
              <w:t>Pomme de reinette</w:t>
            </w:r>
          </w:p>
          <w:p w:rsidR="00C6768B" w:rsidRDefault="00C6768B">
            <w:r>
              <w:t>Pomme de reinette et pomme d’api</w:t>
            </w:r>
          </w:p>
          <w:p w:rsidR="00C6768B" w:rsidRDefault="00C6768B">
            <w:r>
              <w:t>D’api, d’api rouge</w:t>
            </w:r>
          </w:p>
          <w:p w:rsidR="00C6768B" w:rsidRDefault="00C6768B">
            <w:r>
              <w:t>Pomme de reinette et pomme d’api</w:t>
            </w:r>
          </w:p>
          <w:p w:rsidR="00C6768B" w:rsidRDefault="00C6768B">
            <w:r>
              <w:t>D’api, d’api gris</w:t>
            </w:r>
          </w:p>
          <w:p w:rsidR="00C6768B" w:rsidRDefault="00C6768B"/>
          <w:p w:rsidR="00C6768B" w:rsidRPr="002F7DB1" w:rsidRDefault="00C6768B">
            <w:pPr>
              <w:rPr>
                <w:i/>
              </w:rPr>
            </w:pPr>
            <w:r w:rsidRPr="002F7DB1">
              <w:rPr>
                <w:i/>
              </w:rPr>
              <w:t>Autres variantes : « Tapis </w:t>
            </w:r>
            <w:proofErr w:type="spellStart"/>
            <w:r w:rsidRPr="002F7DB1">
              <w:rPr>
                <w:i/>
              </w:rPr>
              <w:t>tapis</w:t>
            </w:r>
            <w:proofErr w:type="spellEnd"/>
            <w:r w:rsidRPr="002F7DB1">
              <w:rPr>
                <w:i/>
              </w:rPr>
              <w:t xml:space="preserve"> rouge » ou « Petit tapis rouge »</w:t>
            </w:r>
          </w:p>
          <w:p w:rsidR="00C6768B" w:rsidRDefault="00C6768B"/>
        </w:tc>
        <w:tc>
          <w:tcPr>
            <w:tcW w:w="1554" w:type="dxa"/>
          </w:tcPr>
          <w:p w:rsidR="00C6768B" w:rsidRDefault="00C6768B"/>
        </w:tc>
      </w:tr>
      <w:tr w:rsidR="00C6768B" w:rsidTr="00AD64DA">
        <w:tc>
          <w:tcPr>
            <w:tcW w:w="2122" w:type="dxa"/>
          </w:tcPr>
          <w:p w:rsidR="00C6768B" w:rsidRDefault="00C6768B" w:rsidP="00C6768B">
            <w:r>
              <w:t>Fruits</w:t>
            </w:r>
          </w:p>
        </w:tc>
        <w:tc>
          <w:tcPr>
            <w:tcW w:w="5386" w:type="dxa"/>
          </w:tcPr>
          <w:p w:rsidR="00C6768B" w:rsidRPr="00E8201E" w:rsidRDefault="00C6768B" w:rsidP="00C6768B">
            <w:pPr>
              <w:autoSpaceDE w:val="0"/>
              <w:autoSpaceDN w:val="0"/>
              <w:adjustRightInd w:val="0"/>
              <w:rPr>
                <w:b/>
                <w:u w:val="single"/>
              </w:rPr>
            </w:pPr>
            <w:r w:rsidRPr="00E8201E">
              <w:rPr>
                <w:b/>
                <w:u w:val="single"/>
              </w:rPr>
              <w:t>Pomme, poire, abricot</w:t>
            </w:r>
          </w:p>
          <w:p w:rsidR="00C6768B" w:rsidRPr="00E8201E" w:rsidRDefault="00C6768B" w:rsidP="00C6768B">
            <w:pPr>
              <w:autoSpaceDE w:val="0"/>
              <w:autoSpaceDN w:val="0"/>
              <w:adjustRightInd w:val="0"/>
            </w:pPr>
            <w:r w:rsidRPr="00E8201E">
              <w:t>Pomme, poire, abricot</w:t>
            </w:r>
          </w:p>
          <w:p w:rsidR="00C6768B" w:rsidRPr="00E8201E" w:rsidRDefault="00C6768B" w:rsidP="00C6768B">
            <w:pPr>
              <w:autoSpaceDE w:val="0"/>
              <w:autoSpaceDN w:val="0"/>
              <w:adjustRightInd w:val="0"/>
            </w:pPr>
            <w:r w:rsidRPr="00E8201E">
              <w:t>Y en a une, y en a une</w:t>
            </w:r>
          </w:p>
          <w:p w:rsidR="00C6768B" w:rsidRPr="00E8201E" w:rsidRDefault="00C6768B" w:rsidP="00C6768B">
            <w:pPr>
              <w:autoSpaceDE w:val="0"/>
              <w:autoSpaceDN w:val="0"/>
              <w:adjustRightInd w:val="0"/>
            </w:pPr>
            <w:r w:rsidRPr="00E8201E">
              <w:t>Pomme, poire, abricot</w:t>
            </w:r>
          </w:p>
          <w:p w:rsidR="00C6768B" w:rsidRPr="00E8201E" w:rsidRDefault="00C6768B" w:rsidP="00C6768B">
            <w:pPr>
              <w:autoSpaceDE w:val="0"/>
              <w:autoSpaceDN w:val="0"/>
              <w:adjustRightInd w:val="0"/>
            </w:pPr>
            <w:r w:rsidRPr="00E8201E">
              <w:t>Y en a une de trop !</w:t>
            </w:r>
          </w:p>
          <w:p w:rsidR="00C6768B" w:rsidRPr="00E8201E" w:rsidRDefault="00C6768B" w:rsidP="00C6768B">
            <w:pPr>
              <w:autoSpaceDE w:val="0"/>
              <w:autoSpaceDN w:val="0"/>
              <w:adjustRightInd w:val="0"/>
            </w:pPr>
            <w:r w:rsidRPr="00E8201E">
              <w:t>C’est l’abricot</w:t>
            </w:r>
          </w:p>
          <w:p w:rsidR="00C6768B" w:rsidRPr="00E8201E" w:rsidRDefault="00C6768B" w:rsidP="00C6768B">
            <w:pPr>
              <w:autoSpaceDE w:val="0"/>
              <w:autoSpaceDN w:val="0"/>
              <w:adjustRightInd w:val="0"/>
            </w:pPr>
            <w:r w:rsidRPr="00E8201E">
              <w:t>Qui est dans l’pot</w:t>
            </w:r>
          </w:p>
          <w:p w:rsidR="00C6768B" w:rsidRDefault="00C6768B" w:rsidP="00C6768B">
            <w:r w:rsidRPr="00E8201E">
              <w:t>Marie-Margot !</w:t>
            </w:r>
          </w:p>
          <w:p w:rsidR="00633C8D" w:rsidRPr="00E8201E" w:rsidRDefault="00C6768B" w:rsidP="00C6768B">
            <w:pPr>
              <w:rPr>
                <w:i/>
              </w:rPr>
            </w:pPr>
            <w:r w:rsidRPr="00E8201E">
              <w:rPr>
                <w:i/>
              </w:rPr>
              <w:t>Autre variante : Pêche, pomme, poire, abricot</w:t>
            </w:r>
          </w:p>
        </w:tc>
        <w:tc>
          <w:tcPr>
            <w:tcW w:w="1554" w:type="dxa"/>
          </w:tcPr>
          <w:p w:rsidR="00C6768B" w:rsidRDefault="00C6768B" w:rsidP="00C6768B">
            <w:r>
              <w:t xml:space="preserve">Musique </w:t>
            </w:r>
            <w:proofErr w:type="spellStart"/>
            <w:r>
              <w:t>Prim</w:t>
            </w:r>
            <w:proofErr w:type="spellEnd"/>
          </w:p>
        </w:tc>
      </w:tr>
      <w:tr w:rsidR="00C6768B" w:rsidTr="00AD64DA">
        <w:tc>
          <w:tcPr>
            <w:tcW w:w="2122" w:type="dxa"/>
          </w:tcPr>
          <w:p w:rsidR="00C6768B" w:rsidRDefault="00C6768B" w:rsidP="00C6768B">
            <w:r>
              <w:lastRenderedPageBreak/>
              <w:t>Cerises</w:t>
            </w:r>
          </w:p>
        </w:tc>
        <w:tc>
          <w:tcPr>
            <w:tcW w:w="5386" w:type="dxa"/>
          </w:tcPr>
          <w:p w:rsidR="00C6768B" w:rsidRPr="00AD64DA" w:rsidRDefault="00C6768B" w:rsidP="00C6768B">
            <w:pPr>
              <w:rPr>
                <w:b/>
                <w:u w:val="single"/>
              </w:rPr>
            </w:pPr>
            <w:r w:rsidRPr="00AD64DA">
              <w:rPr>
                <w:b/>
                <w:u w:val="single"/>
              </w:rPr>
              <w:t>Un, deux, trois, nous irons au bois</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Un, deux trois, nous irons au bois.</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Quatre, cinq, six, cueillir des cerises.</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Sept, huit, neuf, dans un panier neuf.</w:t>
            </w:r>
          </w:p>
          <w:p w:rsidR="00C6768B" w:rsidRDefault="00C6768B" w:rsidP="00C6768B">
            <w:pPr>
              <w:rPr>
                <w:rFonts w:ascii="Times New Roman" w:hAnsi="Times New Roman" w:cs="Times New Roman"/>
                <w:sz w:val="24"/>
                <w:szCs w:val="24"/>
              </w:rPr>
            </w:pPr>
            <w:r>
              <w:rPr>
                <w:rFonts w:ascii="Times New Roman" w:hAnsi="Times New Roman" w:cs="Times New Roman"/>
                <w:sz w:val="24"/>
                <w:szCs w:val="24"/>
              </w:rPr>
              <w:t xml:space="preserve">Dix onze, douze, elles seront </w:t>
            </w:r>
            <w:proofErr w:type="gramStart"/>
            <w:r>
              <w:rPr>
                <w:rFonts w:ascii="Times New Roman" w:hAnsi="Times New Roman" w:cs="Times New Roman"/>
                <w:sz w:val="24"/>
                <w:szCs w:val="24"/>
              </w:rPr>
              <w:t>toutes</w:t>
            </w:r>
            <w:proofErr w:type="gramEnd"/>
            <w:r>
              <w:rPr>
                <w:rFonts w:ascii="Times New Roman" w:hAnsi="Times New Roman" w:cs="Times New Roman"/>
                <w:sz w:val="24"/>
                <w:szCs w:val="24"/>
              </w:rPr>
              <w:t xml:space="preserve"> rouges !</w:t>
            </w:r>
          </w:p>
          <w:p w:rsidR="00633C8D" w:rsidRDefault="00633C8D" w:rsidP="00C6768B"/>
        </w:tc>
        <w:tc>
          <w:tcPr>
            <w:tcW w:w="1554" w:type="dxa"/>
          </w:tcPr>
          <w:p w:rsidR="00C6768B" w:rsidRDefault="00C6768B" w:rsidP="00C6768B">
            <w:r>
              <w:t xml:space="preserve">Musique </w:t>
            </w:r>
            <w:proofErr w:type="spellStart"/>
            <w:r>
              <w:t>Prim</w:t>
            </w:r>
            <w:proofErr w:type="spellEnd"/>
          </w:p>
        </w:tc>
      </w:tr>
      <w:tr w:rsidR="00C6768B" w:rsidTr="00AD64DA">
        <w:tc>
          <w:tcPr>
            <w:tcW w:w="2122" w:type="dxa"/>
          </w:tcPr>
          <w:p w:rsidR="00C6768B" w:rsidRDefault="00C6768B" w:rsidP="00C6768B">
            <w:r>
              <w:t>Œufs</w:t>
            </w:r>
          </w:p>
        </w:tc>
        <w:tc>
          <w:tcPr>
            <w:tcW w:w="5386" w:type="dxa"/>
          </w:tcPr>
          <w:p w:rsidR="00C6768B" w:rsidRPr="00AD64DA" w:rsidRDefault="00C6768B" w:rsidP="00C6768B">
            <w:pPr>
              <w:rPr>
                <w:b/>
                <w:u w:val="single"/>
              </w:rPr>
            </w:pPr>
            <w:r w:rsidRPr="00AD64DA">
              <w:rPr>
                <w:b/>
                <w:u w:val="single"/>
              </w:rPr>
              <w:t>Un œuf, deux œufs</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Un </w:t>
            </w:r>
            <w:proofErr w:type="spellStart"/>
            <w:r>
              <w:rPr>
                <w:rFonts w:ascii="Times New Roman" w:hAnsi="Times New Roman" w:cs="Times New Roman"/>
                <w:sz w:val="24"/>
                <w:szCs w:val="24"/>
              </w:rPr>
              <w:t>oeuf</w:t>
            </w:r>
            <w:proofErr w:type="spellEnd"/>
            <w:r>
              <w:rPr>
                <w:rFonts w:ascii="Times New Roman" w:hAnsi="Times New Roman" w:cs="Times New Roman"/>
                <w:sz w:val="24"/>
                <w:szCs w:val="24"/>
              </w:rPr>
              <w:t xml:space="preserve">, deux </w:t>
            </w:r>
            <w:proofErr w:type="spellStart"/>
            <w:r>
              <w:rPr>
                <w:rFonts w:ascii="Times New Roman" w:hAnsi="Times New Roman" w:cs="Times New Roman"/>
                <w:sz w:val="24"/>
                <w:szCs w:val="24"/>
              </w:rPr>
              <w:t>oeufs</w:t>
            </w:r>
            <w:proofErr w:type="spellEnd"/>
            <w:r>
              <w:rPr>
                <w:rFonts w:ascii="Times New Roman" w:hAnsi="Times New Roman" w:cs="Times New Roman"/>
                <w:sz w:val="24"/>
                <w:szCs w:val="24"/>
              </w:rPr>
              <w:t>,</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Cassez-moi tout ça</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Pour faire une omelette !</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Un </w:t>
            </w:r>
            <w:proofErr w:type="spellStart"/>
            <w:r>
              <w:rPr>
                <w:rFonts w:ascii="Times New Roman" w:hAnsi="Times New Roman" w:cs="Times New Roman"/>
                <w:sz w:val="24"/>
                <w:szCs w:val="24"/>
              </w:rPr>
              <w:t>oeuf</w:t>
            </w:r>
            <w:proofErr w:type="spellEnd"/>
            <w:r>
              <w:rPr>
                <w:rFonts w:ascii="Times New Roman" w:hAnsi="Times New Roman" w:cs="Times New Roman"/>
                <w:sz w:val="24"/>
                <w:szCs w:val="24"/>
              </w:rPr>
              <w:t xml:space="preserve">, deux </w:t>
            </w:r>
            <w:proofErr w:type="spellStart"/>
            <w:r>
              <w:rPr>
                <w:rFonts w:ascii="Times New Roman" w:hAnsi="Times New Roman" w:cs="Times New Roman"/>
                <w:sz w:val="24"/>
                <w:szCs w:val="24"/>
              </w:rPr>
              <w:t>oeufs</w:t>
            </w:r>
            <w:proofErr w:type="spellEnd"/>
            <w:r>
              <w:rPr>
                <w:rFonts w:ascii="Times New Roman" w:hAnsi="Times New Roman" w:cs="Times New Roman"/>
                <w:sz w:val="24"/>
                <w:szCs w:val="24"/>
              </w:rPr>
              <w:t>,</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Versez dans le plat</w:t>
            </w:r>
          </w:p>
          <w:p w:rsidR="00C6768B" w:rsidRDefault="00C6768B" w:rsidP="00C6768B">
            <w:pPr>
              <w:rPr>
                <w:rFonts w:ascii="Times New Roman" w:hAnsi="Times New Roman" w:cs="Times New Roman"/>
                <w:sz w:val="24"/>
                <w:szCs w:val="24"/>
              </w:rPr>
            </w:pPr>
            <w:r>
              <w:rPr>
                <w:rFonts w:ascii="Times New Roman" w:hAnsi="Times New Roman" w:cs="Times New Roman"/>
                <w:sz w:val="24"/>
                <w:szCs w:val="24"/>
              </w:rPr>
              <w:t>Et mettez sur le feu !</w:t>
            </w:r>
          </w:p>
          <w:p w:rsidR="00633C8D" w:rsidRDefault="00633C8D" w:rsidP="00C6768B"/>
        </w:tc>
        <w:tc>
          <w:tcPr>
            <w:tcW w:w="1554" w:type="dxa"/>
          </w:tcPr>
          <w:p w:rsidR="00C6768B" w:rsidRDefault="00C6768B" w:rsidP="00C6768B">
            <w:r>
              <w:t xml:space="preserve">Musique </w:t>
            </w:r>
            <w:proofErr w:type="spellStart"/>
            <w:r>
              <w:t>Prim</w:t>
            </w:r>
            <w:proofErr w:type="spellEnd"/>
          </w:p>
        </w:tc>
      </w:tr>
      <w:tr w:rsidR="00C6768B" w:rsidTr="00AD64DA">
        <w:tc>
          <w:tcPr>
            <w:tcW w:w="2122" w:type="dxa"/>
          </w:tcPr>
          <w:p w:rsidR="00C6768B" w:rsidRDefault="00C6768B" w:rsidP="00C6768B">
            <w:r>
              <w:t>Pain</w:t>
            </w:r>
          </w:p>
        </w:tc>
        <w:tc>
          <w:tcPr>
            <w:tcW w:w="5386" w:type="dxa"/>
          </w:tcPr>
          <w:p w:rsidR="00C6768B" w:rsidRPr="00667407" w:rsidRDefault="00C6768B" w:rsidP="00C6768B">
            <w:pPr>
              <w:rPr>
                <w:b/>
                <w:u w:val="single"/>
              </w:rPr>
            </w:pPr>
            <w:r w:rsidRPr="00667407">
              <w:rPr>
                <w:b/>
                <w:u w:val="single"/>
              </w:rPr>
              <w:t>Dansons la capucine</w:t>
            </w:r>
          </w:p>
          <w:p w:rsidR="00C6768B" w:rsidRDefault="00C6768B" w:rsidP="00C6768B">
            <w:r>
              <w:t>Dansons la capucine</w:t>
            </w:r>
          </w:p>
          <w:p w:rsidR="00C6768B" w:rsidRDefault="00C6768B" w:rsidP="00C6768B">
            <w:r>
              <w:t>Y’a pas de pain chez nous</w:t>
            </w:r>
          </w:p>
          <w:p w:rsidR="00C6768B" w:rsidRDefault="00C6768B" w:rsidP="00C6768B">
            <w:r>
              <w:t>Y’en a chez la voisine</w:t>
            </w:r>
          </w:p>
          <w:p w:rsidR="00C6768B" w:rsidRDefault="00C6768B" w:rsidP="00C6768B">
            <w:r>
              <w:t xml:space="preserve">Mais ce n’est pas pour nous, </w:t>
            </w:r>
            <w:proofErr w:type="spellStart"/>
            <w:r>
              <w:t>Piou</w:t>
            </w:r>
            <w:proofErr w:type="spellEnd"/>
            <w:r>
              <w:t> !</w:t>
            </w:r>
          </w:p>
          <w:p w:rsidR="00633C8D" w:rsidRDefault="00633C8D" w:rsidP="00C6768B"/>
        </w:tc>
        <w:tc>
          <w:tcPr>
            <w:tcW w:w="1554" w:type="dxa"/>
          </w:tcPr>
          <w:p w:rsidR="00C6768B" w:rsidRDefault="00C6768B" w:rsidP="00C6768B"/>
        </w:tc>
      </w:tr>
      <w:tr w:rsidR="00C6768B" w:rsidTr="00AD64DA">
        <w:tc>
          <w:tcPr>
            <w:tcW w:w="2122" w:type="dxa"/>
          </w:tcPr>
          <w:p w:rsidR="00C6768B" w:rsidRDefault="00C6768B" w:rsidP="00C6768B">
            <w:r>
              <w:t>Salade, céleri, pomme de terre, artichaut</w:t>
            </w:r>
          </w:p>
        </w:tc>
        <w:tc>
          <w:tcPr>
            <w:tcW w:w="5386" w:type="dxa"/>
          </w:tcPr>
          <w:p w:rsidR="00C6768B" w:rsidRPr="00AD64DA" w:rsidRDefault="00C6768B" w:rsidP="00C6768B">
            <w:pPr>
              <w:rPr>
                <w:b/>
                <w:u w:val="single"/>
              </w:rPr>
            </w:pPr>
            <w:r w:rsidRPr="00AD64DA">
              <w:rPr>
                <w:b/>
                <w:u w:val="single"/>
              </w:rPr>
              <w:t>A la salade</w:t>
            </w:r>
            <w:r>
              <w:rPr>
                <w:b/>
                <w:u w:val="single"/>
              </w:rPr>
              <w:t xml:space="preserve"> (plusieurs légumes)</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À la salade, je suis malade !</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Au céleri, je suis guéri !</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À la pomme de terre, je tombe par terre !</w:t>
            </w:r>
          </w:p>
          <w:p w:rsidR="00C6768B" w:rsidRDefault="00C6768B" w:rsidP="00C6768B">
            <w:pPr>
              <w:rPr>
                <w:rFonts w:ascii="Times New Roman" w:hAnsi="Times New Roman" w:cs="Times New Roman"/>
                <w:sz w:val="24"/>
                <w:szCs w:val="24"/>
              </w:rPr>
            </w:pPr>
            <w:r>
              <w:rPr>
                <w:rFonts w:ascii="Times New Roman" w:hAnsi="Times New Roman" w:cs="Times New Roman"/>
                <w:sz w:val="24"/>
                <w:szCs w:val="24"/>
              </w:rPr>
              <w:t>À l’artichaut, je tombe à l’eau !</w:t>
            </w:r>
          </w:p>
          <w:p w:rsidR="00C6768B" w:rsidRDefault="00C6768B" w:rsidP="00C6768B">
            <w:pPr>
              <w:rPr>
                <w:rFonts w:ascii="Times New Roman" w:hAnsi="Times New Roman" w:cs="Times New Roman"/>
                <w:sz w:val="24"/>
                <w:szCs w:val="24"/>
              </w:rPr>
            </w:pPr>
          </w:p>
          <w:p w:rsidR="00C6768B" w:rsidRPr="00AD64DA" w:rsidRDefault="00C6768B" w:rsidP="00C6768B">
            <w:pPr>
              <w:rPr>
                <w:rFonts w:ascii="Times New Roman" w:hAnsi="Times New Roman" w:cs="Times New Roman"/>
                <w:b/>
                <w:sz w:val="24"/>
                <w:szCs w:val="24"/>
                <w:u w:val="single"/>
              </w:rPr>
            </w:pPr>
            <w:r w:rsidRPr="00AD64DA">
              <w:rPr>
                <w:rFonts w:ascii="Times New Roman" w:hAnsi="Times New Roman" w:cs="Times New Roman"/>
                <w:b/>
                <w:sz w:val="24"/>
                <w:szCs w:val="24"/>
                <w:u w:val="single"/>
              </w:rPr>
              <w:t>Autre version (plusieurs sortes de salade) :</w:t>
            </w:r>
          </w:p>
          <w:p w:rsidR="00C6768B" w:rsidRDefault="00C6768B" w:rsidP="00C6768B">
            <w:pPr>
              <w:rPr>
                <w:rFonts w:ascii="Times New Roman" w:hAnsi="Times New Roman" w:cs="Times New Roman"/>
                <w:sz w:val="24"/>
                <w:szCs w:val="24"/>
              </w:rPr>
            </w:pPr>
            <w:r>
              <w:rPr>
                <w:rFonts w:ascii="Times New Roman" w:hAnsi="Times New Roman" w:cs="Times New Roman"/>
                <w:sz w:val="24"/>
                <w:szCs w:val="24"/>
              </w:rPr>
              <w:t>A la salade, je suis malade</w:t>
            </w:r>
          </w:p>
          <w:p w:rsidR="00C6768B" w:rsidRDefault="00C6768B" w:rsidP="00C6768B">
            <w:pPr>
              <w:rPr>
                <w:rFonts w:ascii="Times New Roman" w:hAnsi="Times New Roman" w:cs="Times New Roman"/>
                <w:sz w:val="24"/>
                <w:szCs w:val="24"/>
              </w:rPr>
            </w:pPr>
            <w:r>
              <w:rPr>
                <w:rFonts w:ascii="Times New Roman" w:hAnsi="Times New Roman" w:cs="Times New Roman"/>
                <w:sz w:val="24"/>
                <w:szCs w:val="24"/>
              </w:rPr>
              <w:t>Au pissenlit, je suis guéri !</w:t>
            </w:r>
          </w:p>
          <w:p w:rsidR="00C6768B" w:rsidRDefault="00C6768B" w:rsidP="00C6768B">
            <w:pPr>
              <w:rPr>
                <w:rFonts w:ascii="Times New Roman" w:hAnsi="Times New Roman" w:cs="Times New Roman"/>
                <w:sz w:val="24"/>
                <w:szCs w:val="24"/>
              </w:rPr>
            </w:pPr>
            <w:r>
              <w:rPr>
                <w:rFonts w:ascii="Times New Roman" w:hAnsi="Times New Roman" w:cs="Times New Roman"/>
                <w:sz w:val="24"/>
                <w:szCs w:val="24"/>
              </w:rPr>
              <w:t>A la doucette, je suis coquette !</w:t>
            </w:r>
          </w:p>
          <w:p w:rsidR="00C6768B" w:rsidRDefault="00C6768B" w:rsidP="00C6768B">
            <w:pPr>
              <w:rPr>
                <w:rFonts w:ascii="Times New Roman" w:hAnsi="Times New Roman" w:cs="Times New Roman"/>
                <w:sz w:val="24"/>
                <w:szCs w:val="24"/>
              </w:rPr>
            </w:pPr>
            <w:r>
              <w:rPr>
                <w:rFonts w:ascii="Times New Roman" w:hAnsi="Times New Roman" w:cs="Times New Roman"/>
                <w:sz w:val="24"/>
                <w:szCs w:val="24"/>
              </w:rPr>
              <w:t>A la laitue, je suis têtu !</w:t>
            </w:r>
          </w:p>
          <w:p w:rsidR="00633C8D" w:rsidRPr="00AD64DA" w:rsidRDefault="00633C8D" w:rsidP="00C6768B">
            <w:pPr>
              <w:rPr>
                <w:rFonts w:ascii="Times New Roman" w:hAnsi="Times New Roman" w:cs="Times New Roman"/>
                <w:sz w:val="24"/>
                <w:szCs w:val="24"/>
              </w:rPr>
            </w:pPr>
          </w:p>
        </w:tc>
        <w:tc>
          <w:tcPr>
            <w:tcW w:w="1554" w:type="dxa"/>
          </w:tcPr>
          <w:p w:rsidR="00C6768B" w:rsidRDefault="00C6768B" w:rsidP="00C6768B">
            <w:r>
              <w:t xml:space="preserve">Musique </w:t>
            </w:r>
            <w:proofErr w:type="spellStart"/>
            <w:r>
              <w:t>Prim</w:t>
            </w:r>
            <w:proofErr w:type="spellEnd"/>
            <w:r>
              <w:t xml:space="preserve"> </w:t>
            </w:r>
          </w:p>
          <w:p w:rsidR="00C6768B" w:rsidRDefault="00C6768B" w:rsidP="00C6768B"/>
          <w:p w:rsidR="00C6768B" w:rsidRDefault="00C6768B" w:rsidP="00C6768B"/>
          <w:p w:rsidR="00C6768B" w:rsidRDefault="00C6768B" w:rsidP="00C6768B"/>
          <w:p w:rsidR="00C6768B" w:rsidRDefault="00C6768B" w:rsidP="00C6768B"/>
          <w:p w:rsidR="00C6768B" w:rsidRDefault="00C6768B" w:rsidP="00C6768B">
            <w:r>
              <w:t>Comptine des crèches et maternelles</w:t>
            </w:r>
          </w:p>
        </w:tc>
      </w:tr>
      <w:tr w:rsidR="00DE049F" w:rsidTr="00AD64DA">
        <w:tc>
          <w:tcPr>
            <w:tcW w:w="2122" w:type="dxa"/>
          </w:tcPr>
          <w:p w:rsidR="00DE049F" w:rsidRDefault="00DE049F" w:rsidP="00DE049F">
            <w:r>
              <w:t xml:space="preserve">Carotte, salade, fromage, patate, banane, </w:t>
            </w:r>
          </w:p>
        </w:tc>
        <w:tc>
          <w:tcPr>
            <w:tcW w:w="5386" w:type="dxa"/>
          </w:tcPr>
          <w:p w:rsidR="00DE049F" w:rsidRDefault="00DE049F" w:rsidP="00DE049F">
            <w:pPr>
              <w:pStyle w:val="NormalWeb"/>
              <w:spacing w:before="0" w:beforeAutospacing="0" w:after="0" w:afterAutospacing="0"/>
              <w:rPr>
                <w:rFonts w:asciiTheme="minorHAnsi" w:eastAsiaTheme="minorHAnsi" w:hAnsiTheme="minorHAnsi" w:cstheme="minorBidi"/>
                <w:b/>
                <w:sz w:val="22"/>
                <w:szCs w:val="22"/>
                <w:u w:val="single"/>
                <w:lang w:eastAsia="en-US"/>
              </w:rPr>
            </w:pPr>
            <w:r>
              <w:rPr>
                <w:rFonts w:asciiTheme="minorHAnsi" w:eastAsiaTheme="minorHAnsi" w:hAnsiTheme="minorHAnsi" w:cstheme="minorBidi"/>
                <w:b/>
                <w:sz w:val="22"/>
                <w:szCs w:val="22"/>
                <w:u w:val="single"/>
                <w:lang w:eastAsia="en-US"/>
              </w:rPr>
              <w:t xml:space="preserve">Et c’est pour ça, Gilles </w:t>
            </w:r>
            <w:proofErr w:type="spellStart"/>
            <w:r>
              <w:rPr>
                <w:rFonts w:asciiTheme="minorHAnsi" w:eastAsiaTheme="minorHAnsi" w:hAnsiTheme="minorHAnsi" w:cstheme="minorBidi"/>
                <w:b/>
                <w:sz w:val="22"/>
                <w:szCs w:val="22"/>
                <w:u w:val="single"/>
                <w:lang w:eastAsia="en-US"/>
              </w:rPr>
              <w:t>Diss</w:t>
            </w:r>
            <w:proofErr w:type="spellEnd"/>
          </w:p>
          <w:p w:rsidR="00DE049F" w:rsidRDefault="00DE049F" w:rsidP="00DE049F">
            <w:pPr>
              <w:pStyle w:val="NormalWeb"/>
              <w:spacing w:before="0" w:beforeAutospacing="0" w:after="0" w:afterAutospacing="0"/>
              <w:rPr>
                <w:rFonts w:asciiTheme="minorHAnsi" w:eastAsiaTheme="minorHAnsi" w:hAnsiTheme="minorHAnsi" w:cstheme="minorBidi"/>
                <w:sz w:val="22"/>
                <w:szCs w:val="22"/>
                <w:lang w:eastAsia="en-US"/>
              </w:rPr>
            </w:pPr>
            <w:r w:rsidRPr="00DE049F">
              <w:rPr>
                <w:rFonts w:asciiTheme="minorHAnsi" w:eastAsiaTheme="minorHAnsi" w:hAnsiTheme="minorHAnsi" w:cstheme="minorBidi"/>
                <w:sz w:val="22"/>
                <w:szCs w:val="22"/>
                <w:lang w:eastAsia="en-US"/>
              </w:rPr>
              <w:t>C’est la carotte, c’est la carotte qui fait pousser les oreilles aux lapins</w:t>
            </w:r>
          </w:p>
          <w:p w:rsidR="00633C8D" w:rsidRPr="00DE049F" w:rsidRDefault="00633C8D" w:rsidP="00DE049F">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Etc. </w:t>
            </w:r>
          </w:p>
        </w:tc>
        <w:tc>
          <w:tcPr>
            <w:tcW w:w="1554" w:type="dxa"/>
          </w:tcPr>
          <w:p w:rsidR="00DE049F" w:rsidRDefault="00DE049F" w:rsidP="00DE049F">
            <w:r>
              <w:t>Approchants Maternelle</w:t>
            </w:r>
          </w:p>
        </w:tc>
      </w:tr>
      <w:tr w:rsidR="00DE049F" w:rsidTr="00AD64DA">
        <w:tc>
          <w:tcPr>
            <w:tcW w:w="2122" w:type="dxa"/>
            <w:vMerge w:val="restart"/>
          </w:tcPr>
          <w:p w:rsidR="00DE049F" w:rsidRDefault="00DE049F" w:rsidP="00C6768B">
            <w:r>
              <w:t>Chou</w:t>
            </w:r>
          </w:p>
        </w:tc>
        <w:tc>
          <w:tcPr>
            <w:tcW w:w="5386" w:type="dxa"/>
          </w:tcPr>
          <w:p w:rsidR="00DE049F" w:rsidRPr="00C6768B" w:rsidRDefault="00DE049F" w:rsidP="00C6768B">
            <w:pPr>
              <w:rPr>
                <w:b/>
                <w:u w:val="single"/>
              </w:rPr>
            </w:pPr>
            <w:r w:rsidRPr="00C6768B">
              <w:rPr>
                <w:b/>
                <w:u w:val="single"/>
              </w:rPr>
              <w:t>Savez-vous planter des choux ?</w:t>
            </w:r>
          </w:p>
          <w:p w:rsidR="00DE049F" w:rsidRDefault="00DE049F" w:rsidP="00C6768B">
            <w:r>
              <w:t>Savez-vous planter les choux, à la mode, à la mode</w:t>
            </w:r>
          </w:p>
          <w:p w:rsidR="00DE049F" w:rsidRDefault="00DE049F" w:rsidP="00C6768B">
            <w:r>
              <w:t>Savez-vous planter les choux, à la mode de chez nous</w:t>
            </w:r>
          </w:p>
          <w:p w:rsidR="00DE049F" w:rsidRDefault="00DE049F" w:rsidP="00C6768B">
            <w:r>
              <w:t>On les plante avec le doigt</w:t>
            </w:r>
          </w:p>
          <w:p w:rsidR="00DE049F" w:rsidRDefault="00DE049F" w:rsidP="00C6768B">
            <w:r>
              <w:t xml:space="preserve">… les mains…le pied…le coude…le nez…le </w:t>
            </w:r>
            <w:proofErr w:type="spellStart"/>
            <w:r>
              <w:t>g’nou</w:t>
            </w:r>
            <w:proofErr w:type="spellEnd"/>
            <w:r>
              <w:t>…le front</w:t>
            </w:r>
          </w:p>
          <w:p w:rsidR="00DE049F" w:rsidRDefault="00DE049F" w:rsidP="00C6768B"/>
        </w:tc>
        <w:tc>
          <w:tcPr>
            <w:tcW w:w="1554" w:type="dxa"/>
          </w:tcPr>
          <w:p w:rsidR="00DE049F" w:rsidRDefault="00DE049F" w:rsidP="00C6768B">
            <w:r>
              <w:t>Chansons de France pour les petits, Père Castor</w:t>
            </w:r>
          </w:p>
        </w:tc>
      </w:tr>
      <w:tr w:rsidR="00DE049F" w:rsidTr="00AD64DA">
        <w:tc>
          <w:tcPr>
            <w:tcW w:w="2122" w:type="dxa"/>
            <w:vMerge/>
          </w:tcPr>
          <w:p w:rsidR="00DE049F" w:rsidRDefault="00DE049F" w:rsidP="00C6768B"/>
        </w:tc>
        <w:tc>
          <w:tcPr>
            <w:tcW w:w="5386" w:type="dxa"/>
          </w:tcPr>
          <w:p w:rsidR="00DE049F" w:rsidRDefault="00DE049F" w:rsidP="00C6768B">
            <w:pPr>
              <w:rPr>
                <w:b/>
                <w:u w:val="single"/>
              </w:rPr>
            </w:pPr>
            <w:r>
              <w:rPr>
                <w:b/>
                <w:u w:val="single"/>
              </w:rPr>
              <w:t>Un petit lapin</w:t>
            </w:r>
          </w:p>
          <w:p w:rsidR="00DE049F" w:rsidRDefault="00DE049F" w:rsidP="00C6768B">
            <w:r>
              <w:t>Un petit lapin s’est sauvé dans le jardin</w:t>
            </w:r>
          </w:p>
          <w:p w:rsidR="00DE049F" w:rsidRPr="000A5523" w:rsidRDefault="00DE049F" w:rsidP="00C6768B">
            <w:proofErr w:type="spellStart"/>
            <w:r>
              <w:t>Cherchez-moi</w:t>
            </w:r>
            <w:proofErr w:type="spellEnd"/>
            <w:r>
              <w:t xml:space="preserve"> coucou </w:t>
            </w:r>
            <w:proofErr w:type="spellStart"/>
            <w:r>
              <w:t>coucou</w:t>
            </w:r>
            <w:proofErr w:type="spellEnd"/>
            <w:r>
              <w:t>, je suis caché sous un chou</w:t>
            </w:r>
          </w:p>
        </w:tc>
        <w:tc>
          <w:tcPr>
            <w:tcW w:w="1554" w:type="dxa"/>
          </w:tcPr>
          <w:p w:rsidR="00DE049F" w:rsidRDefault="00DE049F" w:rsidP="00C6768B">
            <w:r>
              <w:t>Ecoles qui chantent-Approchants Maternelle</w:t>
            </w:r>
          </w:p>
        </w:tc>
      </w:tr>
      <w:tr w:rsidR="00C6768B" w:rsidTr="00AD64DA">
        <w:tc>
          <w:tcPr>
            <w:tcW w:w="2122" w:type="dxa"/>
          </w:tcPr>
          <w:p w:rsidR="00C6768B" w:rsidRDefault="00C6768B" w:rsidP="00C6768B">
            <w:r>
              <w:t>Chocolat, gâteau, Lait (lolo)</w:t>
            </w:r>
          </w:p>
        </w:tc>
        <w:tc>
          <w:tcPr>
            <w:tcW w:w="5386" w:type="dxa"/>
          </w:tcPr>
          <w:p w:rsidR="00C6768B" w:rsidRPr="000561B1" w:rsidRDefault="00C6768B" w:rsidP="00C6768B">
            <w:pPr>
              <w:rPr>
                <w:b/>
                <w:u w:val="single"/>
              </w:rPr>
            </w:pPr>
            <w:r w:rsidRPr="000561B1">
              <w:rPr>
                <w:b/>
                <w:u w:val="single"/>
              </w:rPr>
              <w:t>Fais dodo Colas mon p’tit frère</w:t>
            </w:r>
          </w:p>
          <w:p w:rsidR="00C6768B" w:rsidRDefault="00C6768B" w:rsidP="00C6768B">
            <w:r>
              <w:t>Fais dodo, Colas mon p’tit frère</w:t>
            </w:r>
          </w:p>
          <w:p w:rsidR="00C6768B" w:rsidRDefault="00C6768B" w:rsidP="00C6768B">
            <w:r>
              <w:t>Fais dodo, t’auras du lolo</w:t>
            </w:r>
          </w:p>
          <w:p w:rsidR="00C6768B" w:rsidRDefault="00C6768B" w:rsidP="00C6768B">
            <w:r>
              <w:t xml:space="preserve">Maman est en haut, </w:t>
            </w:r>
            <w:r w:rsidR="00633C8D">
              <w:t>q</w:t>
            </w:r>
            <w:r>
              <w:t xml:space="preserve">ui fait du gâteau, </w:t>
            </w:r>
          </w:p>
          <w:p w:rsidR="00C6768B" w:rsidRDefault="00C6768B" w:rsidP="00C6768B">
            <w:r>
              <w:t xml:space="preserve">Papa est en bas, </w:t>
            </w:r>
            <w:r w:rsidR="00633C8D">
              <w:t>q</w:t>
            </w:r>
            <w:r>
              <w:t>ui fait l’chocolat</w:t>
            </w:r>
          </w:p>
        </w:tc>
        <w:tc>
          <w:tcPr>
            <w:tcW w:w="1554" w:type="dxa"/>
          </w:tcPr>
          <w:p w:rsidR="00C6768B" w:rsidRDefault="00C6768B" w:rsidP="00C6768B">
            <w:r>
              <w:t>Chansons de France pour les petits, Père Castor</w:t>
            </w:r>
          </w:p>
        </w:tc>
      </w:tr>
      <w:tr w:rsidR="00C6768B" w:rsidTr="00AD64DA">
        <w:tc>
          <w:tcPr>
            <w:tcW w:w="2122" w:type="dxa"/>
          </w:tcPr>
          <w:p w:rsidR="00C6768B" w:rsidRDefault="00C6768B" w:rsidP="00C6768B">
            <w:r>
              <w:lastRenderedPageBreak/>
              <w:t>Galette</w:t>
            </w:r>
          </w:p>
        </w:tc>
        <w:tc>
          <w:tcPr>
            <w:tcW w:w="5386" w:type="dxa"/>
          </w:tcPr>
          <w:p w:rsidR="00C6768B" w:rsidRPr="00030121" w:rsidRDefault="00C6768B" w:rsidP="00C6768B">
            <w:pPr>
              <w:rPr>
                <w:b/>
                <w:u w:val="single"/>
              </w:rPr>
            </w:pPr>
            <w:r w:rsidRPr="00030121">
              <w:rPr>
                <w:b/>
                <w:u w:val="single"/>
              </w:rPr>
              <w:t>J’aime la galette</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J’aime la galette, savez-vous comment ?</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Quand elle est bien faite, avec du beurre dedans !</w:t>
            </w:r>
          </w:p>
          <w:p w:rsidR="00C6768B" w:rsidRDefault="00C6768B" w:rsidP="00C6768B">
            <w:pPr>
              <w:rPr>
                <w:rFonts w:ascii="Times New Roman" w:hAnsi="Times New Roman" w:cs="Times New Roman"/>
                <w:sz w:val="24"/>
                <w:szCs w:val="24"/>
              </w:rPr>
            </w:pPr>
            <w:r>
              <w:rPr>
                <w:rFonts w:ascii="Times New Roman" w:hAnsi="Times New Roman" w:cs="Times New Roman"/>
                <w:sz w:val="24"/>
                <w:szCs w:val="24"/>
              </w:rPr>
              <w:t xml:space="preserve">Tralala la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lère</w:t>
            </w:r>
            <w:proofErr w:type="spellEnd"/>
            <w:r>
              <w:rPr>
                <w:rFonts w:ascii="Times New Roman" w:hAnsi="Times New Roman" w:cs="Times New Roman"/>
                <w:sz w:val="24"/>
                <w:szCs w:val="24"/>
              </w:rPr>
              <w:t xml:space="preserve"> ! Tralala la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 (bis)</w:t>
            </w:r>
          </w:p>
          <w:p w:rsidR="00633C8D" w:rsidRDefault="00633C8D" w:rsidP="00C6768B"/>
        </w:tc>
        <w:tc>
          <w:tcPr>
            <w:tcW w:w="1554" w:type="dxa"/>
          </w:tcPr>
          <w:p w:rsidR="00C6768B" w:rsidRDefault="00C6768B" w:rsidP="00C6768B">
            <w:r>
              <w:t xml:space="preserve">Musique </w:t>
            </w:r>
            <w:proofErr w:type="spellStart"/>
            <w:r>
              <w:t>Prim</w:t>
            </w:r>
            <w:proofErr w:type="spellEnd"/>
          </w:p>
        </w:tc>
      </w:tr>
      <w:tr w:rsidR="00C6768B" w:rsidTr="00AD64DA">
        <w:tc>
          <w:tcPr>
            <w:tcW w:w="2122" w:type="dxa"/>
          </w:tcPr>
          <w:p w:rsidR="00C6768B" w:rsidRDefault="00C6768B" w:rsidP="00C6768B">
            <w:r>
              <w:t>Pain d’épice, bonbon</w:t>
            </w:r>
          </w:p>
        </w:tc>
        <w:tc>
          <w:tcPr>
            <w:tcW w:w="5386" w:type="dxa"/>
          </w:tcPr>
          <w:p w:rsidR="00C6768B" w:rsidRPr="00030121" w:rsidRDefault="00C6768B" w:rsidP="00C6768B">
            <w:pPr>
              <w:rPr>
                <w:b/>
                <w:u w:val="single"/>
              </w:rPr>
            </w:pPr>
            <w:r w:rsidRPr="00030121">
              <w:rPr>
                <w:b/>
                <w:u w:val="single"/>
              </w:rPr>
              <w:t>Alice pain d’épice</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Alice, pain d’épice</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Mon enfant est en nourrice.</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Il demande des bonbons.</w:t>
            </w:r>
          </w:p>
          <w:p w:rsidR="00C6768B" w:rsidRDefault="00C6768B" w:rsidP="00C6768B">
            <w:pPr>
              <w:rPr>
                <w:rFonts w:ascii="Times New Roman" w:hAnsi="Times New Roman" w:cs="Times New Roman"/>
                <w:sz w:val="24"/>
                <w:szCs w:val="24"/>
              </w:rPr>
            </w:pPr>
            <w:r>
              <w:rPr>
                <w:rFonts w:ascii="Times New Roman" w:hAnsi="Times New Roman" w:cs="Times New Roman"/>
                <w:sz w:val="24"/>
                <w:szCs w:val="24"/>
              </w:rPr>
              <w:t>Tirez le canon !</w:t>
            </w:r>
          </w:p>
          <w:p w:rsidR="00633C8D" w:rsidRDefault="00633C8D" w:rsidP="00C6768B"/>
        </w:tc>
        <w:tc>
          <w:tcPr>
            <w:tcW w:w="1554" w:type="dxa"/>
          </w:tcPr>
          <w:p w:rsidR="00C6768B" w:rsidRDefault="00C6768B" w:rsidP="00C6768B">
            <w:r>
              <w:t xml:space="preserve">Musique </w:t>
            </w:r>
            <w:proofErr w:type="spellStart"/>
            <w:r>
              <w:t>Prim</w:t>
            </w:r>
            <w:proofErr w:type="spellEnd"/>
          </w:p>
        </w:tc>
      </w:tr>
      <w:tr w:rsidR="00C6768B" w:rsidTr="00AD64DA">
        <w:tc>
          <w:tcPr>
            <w:tcW w:w="2122" w:type="dxa"/>
          </w:tcPr>
          <w:p w:rsidR="00C6768B" w:rsidRDefault="00C6768B" w:rsidP="00C6768B">
            <w:r>
              <w:t>Eau</w:t>
            </w:r>
          </w:p>
        </w:tc>
        <w:tc>
          <w:tcPr>
            <w:tcW w:w="5386" w:type="dxa"/>
          </w:tcPr>
          <w:p w:rsidR="00C6768B" w:rsidRPr="00AD64DA" w:rsidRDefault="00C6768B" w:rsidP="00C6768B">
            <w:pPr>
              <w:rPr>
                <w:b/>
                <w:u w:val="single"/>
              </w:rPr>
            </w:pPr>
            <w:r w:rsidRPr="00AD64DA">
              <w:rPr>
                <w:b/>
                <w:u w:val="single"/>
              </w:rPr>
              <w:t>La Samaritaine</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La Samaritaine, </w:t>
            </w:r>
            <w:proofErr w:type="spellStart"/>
            <w:r>
              <w:rPr>
                <w:rFonts w:ascii="Times New Roman" w:hAnsi="Times New Roman" w:cs="Times New Roman"/>
                <w:sz w:val="24"/>
                <w:szCs w:val="24"/>
              </w:rPr>
              <w:t>taine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taine</w:t>
            </w:r>
            <w:proofErr w:type="spellEnd"/>
            <w:r>
              <w:rPr>
                <w:rFonts w:ascii="Times New Roman" w:hAnsi="Times New Roman" w:cs="Times New Roman"/>
                <w:sz w:val="24"/>
                <w:szCs w:val="24"/>
              </w:rPr>
              <w:t>,</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Va à la fontaine, </w:t>
            </w:r>
            <w:proofErr w:type="spellStart"/>
            <w:r>
              <w:rPr>
                <w:rFonts w:ascii="Times New Roman" w:hAnsi="Times New Roman" w:cs="Times New Roman"/>
                <w:sz w:val="24"/>
                <w:szCs w:val="24"/>
              </w:rPr>
              <w:t>taine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taine</w:t>
            </w:r>
            <w:proofErr w:type="spellEnd"/>
            <w:r>
              <w:rPr>
                <w:rFonts w:ascii="Times New Roman" w:hAnsi="Times New Roman" w:cs="Times New Roman"/>
                <w:sz w:val="24"/>
                <w:szCs w:val="24"/>
              </w:rPr>
              <w:t>,</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Pour chercher de l’eau, l’eau, l’eau,</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Dans son petit seau, seau, seau.</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Son pied a glissé, </w:t>
            </w:r>
            <w:proofErr w:type="spellStart"/>
            <w:r>
              <w:rPr>
                <w:rFonts w:ascii="Times New Roman" w:hAnsi="Times New Roman" w:cs="Times New Roman"/>
                <w:sz w:val="24"/>
                <w:szCs w:val="24"/>
              </w:rPr>
              <w:t>sé</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sé</w:t>
            </w:r>
            <w:proofErr w:type="spellEnd"/>
            <w:r>
              <w:rPr>
                <w:rFonts w:ascii="Times New Roman" w:hAnsi="Times New Roman" w:cs="Times New Roman"/>
                <w:sz w:val="24"/>
                <w:szCs w:val="24"/>
              </w:rPr>
              <w:t>,</w:t>
            </w:r>
          </w:p>
          <w:p w:rsidR="00C6768B" w:rsidRDefault="00C6768B" w:rsidP="00C676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Le seau est tombé, bé, bé,</w:t>
            </w:r>
          </w:p>
          <w:p w:rsidR="00C6768B" w:rsidRDefault="00C6768B" w:rsidP="00C6768B">
            <w:pPr>
              <w:rPr>
                <w:rFonts w:ascii="Times New Roman" w:hAnsi="Times New Roman" w:cs="Times New Roman"/>
                <w:sz w:val="24"/>
                <w:szCs w:val="24"/>
              </w:rPr>
            </w:pPr>
            <w:r>
              <w:rPr>
                <w:rFonts w:ascii="Times New Roman" w:hAnsi="Times New Roman" w:cs="Times New Roman"/>
                <w:sz w:val="24"/>
                <w:szCs w:val="24"/>
              </w:rPr>
              <w:t>L’eau s’est renversée.</w:t>
            </w:r>
          </w:p>
          <w:p w:rsidR="00633C8D" w:rsidRDefault="00633C8D" w:rsidP="00C6768B"/>
        </w:tc>
        <w:tc>
          <w:tcPr>
            <w:tcW w:w="1554" w:type="dxa"/>
          </w:tcPr>
          <w:p w:rsidR="00C6768B" w:rsidRDefault="00C6768B" w:rsidP="00C6768B">
            <w:r>
              <w:t xml:space="preserve">Musique </w:t>
            </w:r>
            <w:proofErr w:type="spellStart"/>
            <w:r>
              <w:t>Prim</w:t>
            </w:r>
            <w:proofErr w:type="spellEnd"/>
          </w:p>
        </w:tc>
      </w:tr>
      <w:tr w:rsidR="00C6768B" w:rsidTr="00AD64DA">
        <w:tc>
          <w:tcPr>
            <w:tcW w:w="2122" w:type="dxa"/>
          </w:tcPr>
          <w:p w:rsidR="00C6768B" w:rsidRDefault="00C6768B" w:rsidP="00C6768B">
            <w:r>
              <w:t>Fromage, lait</w:t>
            </w:r>
          </w:p>
        </w:tc>
        <w:tc>
          <w:tcPr>
            <w:tcW w:w="5386" w:type="dxa"/>
          </w:tcPr>
          <w:p w:rsidR="00C6768B" w:rsidRPr="00C6768B" w:rsidRDefault="00C6768B" w:rsidP="00C6768B">
            <w:pPr>
              <w:rPr>
                <w:b/>
                <w:u w:val="single"/>
              </w:rPr>
            </w:pPr>
            <w:r w:rsidRPr="00C6768B">
              <w:rPr>
                <w:b/>
                <w:u w:val="single"/>
              </w:rPr>
              <w:t>Il était une bergère</w:t>
            </w:r>
          </w:p>
          <w:p w:rsidR="00C6768B" w:rsidRDefault="00C6768B" w:rsidP="00C6768B">
            <w:r>
              <w:t xml:space="preserve">Il était une bergère et </w:t>
            </w:r>
            <w:proofErr w:type="spellStart"/>
            <w:r>
              <w:t>ron</w:t>
            </w:r>
            <w:proofErr w:type="spellEnd"/>
            <w:r>
              <w:t xml:space="preserve"> et </w:t>
            </w:r>
            <w:proofErr w:type="spellStart"/>
            <w:r>
              <w:t>ron</w:t>
            </w:r>
            <w:proofErr w:type="spellEnd"/>
            <w:r>
              <w:t xml:space="preserve"> petit </w:t>
            </w:r>
            <w:proofErr w:type="spellStart"/>
            <w:r>
              <w:t>patapon</w:t>
            </w:r>
            <w:proofErr w:type="spellEnd"/>
          </w:p>
          <w:p w:rsidR="00C6768B" w:rsidRDefault="00C6768B" w:rsidP="00C6768B">
            <w:r>
              <w:t xml:space="preserve">Il était une bergère qui gardait ses moutons ton </w:t>
            </w:r>
            <w:proofErr w:type="spellStart"/>
            <w:r>
              <w:t>ton</w:t>
            </w:r>
            <w:proofErr w:type="spellEnd"/>
          </w:p>
          <w:p w:rsidR="00C6768B" w:rsidRDefault="00C6768B" w:rsidP="00C6768B">
            <w:r>
              <w:t xml:space="preserve">Elle fit un fromage et </w:t>
            </w:r>
            <w:proofErr w:type="spellStart"/>
            <w:r>
              <w:t>ron</w:t>
            </w:r>
            <w:proofErr w:type="spellEnd"/>
            <w:r>
              <w:t xml:space="preserve"> et </w:t>
            </w:r>
            <w:proofErr w:type="spellStart"/>
            <w:r>
              <w:t>ron</w:t>
            </w:r>
            <w:proofErr w:type="spellEnd"/>
            <w:r>
              <w:t xml:space="preserve"> petit </w:t>
            </w:r>
            <w:proofErr w:type="spellStart"/>
            <w:r>
              <w:t>patapon</w:t>
            </w:r>
            <w:proofErr w:type="spellEnd"/>
          </w:p>
          <w:p w:rsidR="00C6768B" w:rsidRDefault="00C6768B" w:rsidP="00C6768B">
            <w:r>
              <w:t xml:space="preserve">Elle fit un fromage du lait de ses moutons ton </w:t>
            </w:r>
            <w:proofErr w:type="spellStart"/>
            <w:r>
              <w:t>ton</w:t>
            </w:r>
            <w:proofErr w:type="spellEnd"/>
          </w:p>
          <w:p w:rsidR="00633C8D" w:rsidRDefault="00633C8D" w:rsidP="00C6768B"/>
        </w:tc>
        <w:tc>
          <w:tcPr>
            <w:tcW w:w="1554" w:type="dxa"/>
          </w:tcPr>
          <w:p w:rsidR="00C6768B" w:rsidRDefault="00C6768B" w:rsidP="00C6768B">
            <w:r>
              <w:t>Chansons de France pour les petits, Père Castor</w:t>
            </w:r>
          </w:p>
        </w:tc>
      </w:tr>
      <w:tr w:rsidR="00C6768B" w:rsidTr="00AD64DA">
        <w:tc>
          <w:tcPr>
            <w:tcW w:w="2122" w:type="dxa"/>
          </w:tcPr>
          <w:p w:rsidR="00C6768B" w:rsidRDefault="00C6768B" w:rsidP="00C6768B">
            <w:r>
              <w:t>Prunes, groseilles</w:t>
            </w:r>
          </w:p>
        </w:tc>
        <w:tc>
          <w:tcPr>
            <w:tcW w:w="5386" w:type="dxa"/>
          </w:tcPr>
          <w:p w:rsidR="00C6768B" w:rsidRDefault="00C6768B" w:rsidP="00C6768B">
            <w:r w:rsidRPr="00FC2CD5">
              <w:rPr>
                <w:b/>
                <w:u w:val="single"/>
              </w:rPr>
              <w:t>Bonsoir Madame la lune</w:t>
            </w:r>
            <w:r>
              <w:t xml:space="preserve"> (Canada)</w:t>
            </w:r>
          </w:p>
          <w:p w:rsidR="00C6768B" w:rsidRDefault="00C6768B" w:rsidP="00C6768B">
            <w:r>
              <w:t>Bonsoir Madame la lune, que faites-vous donc là ?</w:t>
            </w:r>
          </w:p>
          <w:p w:rsidR="00C6768B" w:rsidRDefault="00C6768B" w:rsidP="00C6768B">
            <w:r>
              <w:t>Je fais mûrir des prunes pour tous ces enfants-là.</w:t>
            </w:r>
          </w:p>
          <w:p w:rsidR="00C6768B" w:rsidRDefault="00C6768B" w:rsidP="00C6768B">
            <w:r>
              <w:t>Bonjour Monsieur Soleil, que faites-vous donc là ?</w:t>
            </w:r>
          </w:p>
          <w:p w:rsidR="00C6768B" w:rsidRDefault="00C6768B" w:rsidP="00C6768B">
            <w:r>
              <w:t xml:space="preserve">Je fais mûrir des groseilles pour tous ces </w:t>
            </w:r>
            <w:proofErr w:type="spellStart"/>
            <w:r>
              <w:t>enfants là</w:t>
            </w:r>
            <w:proofErr w:type="spellEnd"/>
            <w:r>
              <w:t>.</w:t>
            </w:r>
          </w:p>
          <w:p w:rsidR="00633C8D" w:rsidRDefault="00633C8D" w:rsidP="00C6768B"/>
        </w:tc>
        <w:tc>
          <w:tcPr>
            <w:tcW w:w="1554" w:type="dxa"/>
          </w:tcPr>
          <w:p w:rsidR="00C6768B" w:rsidRDefault="00C6768B" w:rsidP="00C6768B">
            <w:r>
              <w:t>Chanson folklorique</w:t>
            </w:r>
          </w:p>
        </w:tc>
      </w:tr>
      <w:tr w:rsidR="00C6768B" w:rsidTr="00C6768B">
        <w:tc>
          <w:tcPr>
            <w:tcW w:w="2122" w:type="dxa"/>
            <w:shd w:val="clear" w:color="auto" w:fill="auto"/>
          </w:tcPr>
          <w:p w:rsidR="00C6768B" w:rsidRDefault="00C6768B" w:rsidP="00C6768B">
            <w:r>
              <w:t>Couverts</w:t>
            </w:r>
          </w:p>
        </w:tc>
        <w:tc>
          <w:tcPr>
            <w:tcW w:w="5386" w:type="dxa"/>
            <w:shd w:val="clear" w:color="auto" w:fill="auto"/>
          </w:tcPr>
          <w:p w:rsidR="00C6768B" w:rsidRPr="002F2276" w:rsidRDefault="00C6768B" w:rsidP="00C6768B">
            <w:pPr>
              <w:rPr>
                <w:b/>
                <w:u w:val="single"/>
              </w:rPr>
            </w:pPr>
            <w:r w:rsidRPr="002F2276">
              <w:rPr>
                <w:b/>
                <w:u w:val="single"/>
              </w:rPr>
              <w:t>Mon couteau</w:t>
            </w:r>
          </w:p>
          <w:p w:rsidR="00C6768B" w:rsidRDefault="00C6768B" w:rsidP="00C6768B">
            <w:r>
              <w:t>Voici mon couteau</w:t>
            </w:r>
            <w:r>
              <w:br/>
              <w:t>(Faire le geste de couper avec le tranchant de la main)</w:t>
            </w:r>
            <w:r>
              <w:br/>
              <w:t>Et voici ma cuillère</w:t>
            </w:r>
            <w:r>
              <w:br/>
              <w:t>(Former une cuillère avec la paume de la main)</w:t>
            </w:r>
            <w:r>
              <w:br/>
              <w:t>Voici ma fourchette</w:t>
            </w:r>
            <w:r>
              <w:br/>
              <w:t>(Etaler les doigts sauf le pouce)</w:t>
            </w:r>
            <w:r>
              <w:br/>
              <w:t>Et voici mon assiette</w:t>
            </w:r>
            <w:r>
              <w:br/>
              <w:t>(Poser la main à plat, paume dessus)</w:t>
            </w:r>
            <w:r>
              <w:br/>
              <w:t>Pour boire de l'eau</w:t>
            </w:r>
            <w:r>
              <w:br/>
              <w:t>Il me faut un verre</w:t>
            </w:r>
            <w:r>
              <w:br/>
              <w:t>(Former un gobelet avec la main)</w:t>
            </w:r>
            <w:r>
              <w:br/>
              <w:t>Pour chasser les miettes</w:t>
            </w:r>
            <w:r>
              <w:br/>
              <w:t>Je prends ma serviette</w:t>
            </w:r>
            <w:r>
              <w:br/>
              <w:t>(Faire semblant de s'essuyer la bouche).</w:t>
            </w:r>
          </w:p>
          <w:p w:rsidR="00633C8D" w:rsidRDefault="00633C8D" w:rsidP="00C6768B"/>
          <w:p w:rsidR="00633C8D" w:rsidRDefault="00633C8D" w:rsidP="00C6768B"/>
        </w:tc>
        <w:tc>
          <w:tcPr>
            <w:tcW w:w="1554" w:type="dxa"/>
            <w:shd w:val="clear" w:color="auto" w:fill="auto"/>
          </w:tcPr>
          <w:p w:rsidR="00C6768B" w:rsidRDefault="00C6768B" w:rsidP="00C6768B"/>
        </w:tc>
      </w:tr>
      <w:tr w:rsidR="00C6768B" w:rsidTr="00AD64DA">
        <w:tc>
          <w:tcPr>
            <w:tcW w:w="2122" w:type="dxa"/>
          </w:tcPr>
          <w:p w:rsidR="00C6768B" w:rsidRDefault="00C6768B" w:rsidP="00C6768B">
            <w:r>
              <w:lastRenderedPageBreak/>
              <w:t>Couteau, fourchette, assiette</w:t>
            </w:r>
          </w:p>
        </w:tc>
        <w:tc>
          <w:tcPr>
            <w:tcW w:w="5386" w:type="dxa"/>
          </w:tcPr>
          <w:p w:rsidR="00C6768B" w:rsidRPr="002F2276" w:rsidRDefault="00C6768B" w:rsidP="00C6768B">
            <w:pPr>
              <w:rPr>
                <w:b/>
                <w:u w:val="single"/>
              </w:rPr>
            </w:pPr>
            <w:r w:rsidRPr="002F2276">
              <w:rPr>
                <w:b/>
                <w:u w:val="single"/>
              </w:rPr>
              <w:t>Le couteau</w:t>
            </w:r>
          </w:p>
          <w:p w:rsidR="00C6768B" w:rsidRDefault="00C6768B" w:rsidP="00C6768B">
            <w:r>
              <w:t>Tu prends ta cuillère sans faire de manière</w:t>
            </w:r>
          </w:p>
          <w:p w:rsidR="00C6768B" w:rsidRDefault="00C6768B" w:rsidP="00C6768B">
            <w:r>
              <w:t>Garde ta fourchette, près de ton assiette</w:t>
            </w:r>
          </w:p>
          <w:p w:rsidR="00C6768B" w:rsidRDefault="00C6768B" w:rsidP="00C6768B">
            <w:r>
              <w:t xml:space="preserve">Et si tu es sage, mais vraiment très sage </w:t>
            </w:r>
          </w:p>
          <w:p w:rsidR="00C6768B" w:rsidRDefault="00C6768B" w:rsidP="00C6768B">
            <w:r>
              <w:t xml:space="preserve">Tiens-toi </w:t>
            </w:r>
            <w:proofErr w:type="spellStart"/>
            <w:r>
              <w:t>tiens-toi</w:t>
            </w:r>
            <w:proofErr w:type="spellEnd"/>
            <w:r>
              <w:t xml:space="preserve"> comme il faut</w:t>
            </w:r>
          </w:p>
          <w:p w:rsidR="00C6768B" w:rsidRDefault="00C6768B" w:rsidP="00C6768B">
            <w:r>
              <w:t>Et si tu es sage, mais vraiment très sage</w:t>
            </w:r>
          </w:p>
          <w:p w:rsidR="00C6768B" w:rsidRDefault="00C6768B" w:rsidP="00C6768B">
            <w:r>
              <w:t>T’auras un petit couteau mais qui coupe pas trop</w:t>
            </w:r>
          </w:p>
          <w:p w:rsidR="00C6768B" w:rsidRDefault="00B87F5C" w:rsidP="00C6768B">
            <w:hyperlink r:id="rId24" w:history="1">
              <w:r w:rsidR="00C6768B" w:rsidRPr="00F0360C">
                <w:rPr>
                  <w:rStyle w:val="Lienhypertexte"/>
                </w:rPr>
                <w:t>https://www.youtube.com/watch?v=nlK8x9AlxX0</w:t>
              </w:r>
            </w:hyperlink>
          </w:p>
          <w:p w:rsidR="00C6768B" w:rsidRDefault="00C6768B" w:rsidP="00C6768B"/>
        </w:tc>
        <w:tc>
          <w:tcPr>
            <w:tcW w:w="1554" w:type="dxa"/>
          </w:tcPr>
          <w:p w:rsidR="00C6768B" w:rsidRDefault="00C6768B" w:rsidP="00C6768B">
            <w:r>
              <w:t>Henri Dès</w:t>
            </w:r>
          </w:p>
          <w:p w:rsidR="00C6768B" w:rsidRDefault="00C6768B" w:rsidP="00C6768B"/>
        </w:tc>
      </w:tr>
      <w:tr w:rsidR="00C6768B" w:rsidTr="00AD64DA">
        <w:tc>
          <w:tcPr>
            <w:tcW w:w="2122" w:type="dxa"/>
          </w:tcPr>
          <w:p w:rsidR="00C6768B" w:rsidRDefault="00C6768B" w:rsidP="00C6768B">
            <w:r>
              <w:t>Fourchette, banane, melon, pastèque</w:t>
            </w:r>
          </w:p>
        </w:tc>
        <w:tc>
          <w:tcPr>
            <w:tcW w:w="5386" w:type="dxa"/>
          </w:tcPr>
          <w:p w:rsidR="00C6768B" w:rsidRPr="002F2276" w:rsidRDefault="00C6768B" w:rsidP="00C6768B">
            <w:pPr>
              <w:pStyle w:val="NormalWeb"/>
              <w:spacing w:before="0" w:beforeAutospacing="0" w:after="0" w:afterAutospacing="0"/>
              <w:rPr>
                <w:rFonts w:asciiTheme="minorHAnsi" w:eastAsiaTheme="minorHAnsi" w:hAnsiTheme="minorHAnsi" w:cstheme="minorBidi"/>
                <w:b/>
                <w:sz w:val="22"/>
                <w:szCs w:val="22"/>
                <w:u w:val="single"/>
                <w:lang w:eastAsia="en-US"/>
              </w:rPr>
            </w:pPr>
            <w:r w:rsidRPr="002F2276">
              <w:rPr>
                <w:rFonts w:asciiTheme="minorHAnsi" w:eastAsiaTheme="minorHAnsi" w:hAnsiTheme="minorHAnsi" w:cstheme="minorBidi"/>
                <w:b/>
                <w:sz w:val="22"/>
                <w:szCs w:val="22"/>
                <w:u w:val="single"/>
                <w:lang w:eastAsia="en-US"/>
              </w:rPr>
              <w:t>Kiki Bigoudi</w:t>
            </w:r>
          </w:p>
          <w:p w:rsidR="00C6768B" w:rsidRPr="002F2276" w:rsidRDefault="00C6768B" w:rsidP="00C6768B">
            <w:pPr>
              <w:pStyle w:val="NormalWeb"/>
              <w:spacing w:before="0" w:beforeAutospacing="0" w:after="0" w:afterAutospacing="0"/>
              <w:rPr>
                <w:rFonts w:asciiTheme="minorHAnsi" w:eastAsiaTheme="minorHAnsi" w:hAnsiTheme="minorHAnsi" w:cstheme="minorBidi"/>
                <w:sz w:val="22"/>
                <w:szCs w:val="22"/>
                <w:lang w:eastAsia="en-US"/>
              </w:rPr>
            </w:pPr>
            <w:r w:rsidRPr="002F2276">
              <w:rPr>
                <w:rFonts w:asciiTheme="minorHAnsi" w:eastAsiaTheme="minorHAnsi" w:hAnsiTheme="minorHAnsi" w:cstheme="minorBidi"/>
                <w:sz w:val="22"/>
                <w:szCs w:val="22"/>
                <w:lang w:eastAsia="en-US"/>
              </w:rPr>
              <w:t xml:space="preserve">Kiki Bigoudi </w:t>
            </w:r>
            <w:r>
              <w:rPr>
                <w:rFonts w:asciiTheme="minorHAnsi" w:eastAsiaTheme="minorHAnsi" w:hAnsiTheme="minorHAnsi" w:cstheme="minorBidi"/>
                <w:sz w:val="22"/>
                <w:szCs w:val="22"/>
                <w:lang w:eastAsia="en-US"/>
              </w:rPr>
              <w:t>c’</w:t>
            </w:r>
            <w:r w:rsidRPr="002F2276">
              <w:rPr>
                <w:rFonts w:asciiTheme="minorHAnsi" w:eastAsiaTheme="minorHAnsi" w:hAnsiTheme="minorHAnsi" w:cstheme="minorBidi"/>
                <w:sz w:val="22"/>
                <w:szCs w:val="22"/>
                <w:lang w:eastAsia="en-US"/>
              </w:rPr>
              <w:t>est un ouistiti</w:t>
            </w:r>
          </w:p>
          <w:p w:rsidR="00C6768B" w:rsidRPr="002F2276" w:rsidRDefault="00C6768B" w:rsidP="00C6768B">
            <w:pPr>
              <w:pStyle w:val="NormalWeb"/>
              <w:spacing w:before="0" w:beforeAutospacing="0" w:after="0" w:afterAutospacing="0"/>
              <w:rPr>
                <w:rFonts w:asciiTheme="minorHAnsi" w:eastAsiaTheme="minorHAnsi" w:hAnsiTheme="minorHAnsi" w:cstheme="minorBidi"/>
                <w:sz w:val="22"/>
                <w:szCs w:val="22"/>
                <w:lang w:eastAsia="en-US"/>
              </w:rPr>
            </w:pPr>
            <w:r w:rsidRPr="002F2276">
              <w:rPr>
                <w:rFonts w:asciiTheme="minorHAnsi" w:eastAsiaTheme="minorHAnsi" w:hAnsiTheme="minorHAnsi" w:cstheme="minorBidi"/>
                <w:sz w:val="22"/>
                <w:szCs w:val="22"/>
                <w:lang w:eastAsia="en-US"/>
              </w:rPr>
              <w:t>Kiki Bigoudi n'a pas de souci</w:t>
            </w:r>
          </w:p>
          <w:p w:rsidR="00C6768B" w:rsidRPr="002F2276" w:rsidRDefault="00C6768B" w:rsidP="00C6768B">
            <w:pPr>
              <w:pStyle w:val="NormalWeb"/>
              <w:spacing w:before="0" w:beforeAutospacing="0" w:after="0" w:afterAutospacing="0"/>
              <w:rPr>
                <w:rFonts w:asciiTheme="minorHAnsi" w:eastAsiaTheme="minorHAnsi" w:hAnsiTheme="minorHAnsi" w:cstheme="minorBidi"/>
                <w:sz w:val="22"/>
                <w:szCs w:val="22"/>
                <w:lang w:eastAsia="en-US"/>
              </w:rPr>
            </w:pPr>
            <w:r w:rsidRPr="002F2276">
              <w:rPr>
                <w:rFonts w:asciiTheme="minorHAnsi" w:eastAsiaTheme="minorHAnsi" w:hAnsiTheme="minorHAnsi" w:cstheme="minorBidi"/>
                <w:sz w:val="22"/>
                <w:szCs w:val="22"/>
                <w:lang w:eastAsia="en-US"/>
              </w:rPr>
              <w:t>Il mange sa banane rien qu'avec ses mains.</w:t>
            </w:r>
          </w:p>
          <w:p w:rsidR="00C6768B" w:rsidRPr="002F2276" w:rsidRDefault="00C6768B" w:rsidP="00C6768B">
            <w:pPr>
              <w:pStyle w:val="NormalWeb"/>
              <w:spacing w:before="0" w:beforeAutospacing="0" w:after="0" w:afterAutospacing="0"/>
              <w:rPr>
                <w:rFonts w:asciiTheme="minorHAnsi" w:eastAsiaTheme="minorHAnsi" w:hAnsiTheme="minorHAnsi" w:cstheme="minorBidi"/>
                <w:sz w:val="22"/>
                <w:szCs w:val="22"/>
                <w:lang w:eastAsia="en-US"/>
              </w:rPr>
            </w:pPr>
            <w:r w:rsidRPr="002F2276">
              <w:rPr>
                <w:rFonts w:asciiTheme="minorHAnsi" w:eastAsiaTheme="minorHAnsi" w:hAnsiTheme="minorHAnsi" w:cstheme="minorBidi"/>
                <w:sz w:val="22"/>
                <w:szCs w:val="22"/>
                <w:lang w:eastAsia="en-US"/>
              </w:rPr>
              <w:t>Il mange sa banane et rit aux</w:t>
            </w:r>
            <w:r>
              <w:rPr>
                <w:rFonts w:asciiTheme="minorHAnsi" w:eastAsiaTheme="minorHAnsi" w:hAnsiTheme="minorHAnsi" w:cstheme="minorBidi"/>
                <w:sz w:val="22"/>
                <w:szCs w:val="22"/>
                <w:lang w:eastAsia="en-US"/>
              </w:rPr>
              <w:t xml:space="preserve"> éclats,</w:t>
            </w:r>
          </w:p>
          <w:p w:rsidR="00C6768B" w:rsidRPr="002F2276" w:rsidRDefault="00C6768B" w:rsidP="00C6768B">
            <w:pPr>
              <w:pStyle w:val="NormalWeb"/>
              <w:spacing w:before="0" w:beforeAutospacing="0" w:after="0" w:afterAutospacing="0"/>
              <w:rPr>
                <w:rFonts w:asciiTheme="minorHAnsi" w:eastAsiaTheme="minorHAnsi" w:hAnsiTheme="minorHAnsi" w:cstheme="minorBidi"/>
                <w:sz w:val="22"/>
                <w:szCs w:val="22"/>
                <w:lang w:eastAsia="en-US"/>
              </w:rPr>
            </w:pPr>
            <w:r w:rsidRPr="002F2276">
              <w:rPr>
                <w:rFonts w:asciiTheme="minorHAnsi" w:eastAsiaTheme="minorHAnsi" w:hAnsiTheme="minorHAnsi" w:cstheme="minorBidi"/>
                <w:sz w:val="22"/>
                <w:szCs w:val="22"/>
                <w:lang w:eastAsia="en-US"/>
              </w:rPr>
              <w:t>Pas besoin de serviette autour de son cou,</w:t>
            </w:r>
          </w:p>
          <w:p w:rsidR="00C6768B" w:rsidRPr="002F2276" w:rsidRDefault="00C6768B" w:rsidP="00C6768B">
            <w:pPr>
              <w:pStyle w:val="NormalWeb"/>
              <w:spacing w:before="0" w:beforeAutospacing="0" w:after="0" w:afterAutospacing="0"/>
              <w:rPr>
                <w:rFonts w:asciiTheme="minorHAnsi" w:eastAsiaTheme="minorHAnsi" w:hAnsiTheme="minorHAnsi" w:cstheme="minorBidi"/>
                <w:sz w:val="22"/>
                <w:szCs w:val="22"/>
                <w:lang w:eastAsia="en-US"/>
              </w:rPr>
            </w:pPr>
            <w:r w:rsidRPr="002F2276">
              <w:rPr>
                <w:rFonts w:asciiTheme="minorHAnsi" w:eastAsiaTheme="minorHAnsi" w:hAnsiTheme="minorHAnsi" w:cstheme="minorBidi"/>
                <w:sz w:val="22"/>
                <w:szCs w:val="22"/>
                <w:lang w:eastAsia="en-US"/>
              </w:rPr>
              <w:t>Pas b</w:t>
            </w:r>
            <w:r>
              <w:rPr>
                <w:rFonts w:asciiTheme="minorHAnsi" w:eastAsiaTheme="minorHAnsi" w:hAnsiTheme="minorHAnsi" w:cstheme="minorBidi"/>
                <w:sz w:val="22"/>
                <w:szCs w:val="22"/>
                <w:lang w:eastAsia="en-US"/>
              </w:rPr>
              <w:t xml:space="preserve">esoin de fourchette, ses deux mains c’est </w:t>
            </w:r>
            <w:r w:rsidRPr="002F2276">
              <w:rPr>
                <w:rFonts w:asciiTheme="minorHAnsi" w:eastAsiaTheme="minorHAnsi" w:hAnsiTheme="minorHAnsi" w:cstheme="minorBidi"/>
                <w:sz w:val="22"/>
                <w:szCs w:val="22"/>
                <w:lang w:eastAsia="en-US"/>
              </w:rPr>
              <w:t>tout.</w:t>
            </w:r>
          </w:p>
          <w:p w:rsidR="00C6768B" w:rsidRDefault="00B87F5C" w:rsidP="00C6768B">
            <w:hyperlink r:id="rId25" w:history="1">
              <w:r w:rsidR="00C6768B" w:rsidRPr="00F0360C">
                <w:rPr>
                  <w:rStyle w:val="Lienhypertexte"/>
                </w:rPr>
                <w:t>https://www.youtube.com/watch?v=ohg83tjXrKg</w:t>
              </w:r>
            </w:hyperlink>
          </w:p>
          <w:p w:rsidR="00C6768B" w:rsidRDefault="00C6768B" w:rsidP="00C6768B"/>
        </w:tc>
        <w:tc>
          <w:tcPr>
            <w:tcW w:w="1554" w:type="dxa"/>
          </w:tcPr>
          <w:p w:rsidR="00C6768B" w:rsidRDefault="00C6768B" w:rsidP="00C6768B">
            <w:r>
              <w:t xml:space="preserve">Jean-Yves Leduc, </w:t>
            </w:r>
          </w:p>
          <w:p w:rsidR="00C6768B" w:rsidRDefault="00C6768B" w:rsidP="00C6768B">
            <w:r>
              <w:t>« Les chansons qui balancent »</w:t>
            </w:r>
          </w:p>
          <w:p w:rsidR="00C6768B" w:rsidRDefault="00C6768B" w:rsidP="00C6768B"/>
        </w:tc>
      </w:tr>
      <w:tr w:rsidR="000A5523" w:rsidTr="00AD64DA">
        <w:tc>
          <w:tcPr>
            <w:tcW w:w="2122" w:type="dxa"/>
          </w:tcPr>
          <w:p w:rsidR="000A5523" w:rsidRDefault="000A5523" w:rsidP="00C6768B">
            <w:r>
              <w:t xml:space="preserve">Gâteau, rouleau, fourneau, plateau </w:t>
            </w:r>
          </w:p>
        </w:tc>
        <w:tc>
          <w:tcPr>
            <w:tcW w:w="5386" w:type="dxa"/>
          </w:tcPr>
          <w:p w:rsidR="000A5523" w:rsidRDefault="000A5523" w:rsidP="00C6768B">
            <w:pPr>
              <w:pStyle w:val="NormalWeb"/>
              <w:spacing w:before="0" w:beforeAutospacing="0" w:after="0" w:afterAutospacing="0"/>
              <w:rPr>
                <w:rFonts w:asciiTheme="minorHAnsi" w:eastAsiaTheme="minorHAnsi" w:hAnsiTheme="minorHAnsi" w:cstheme="minorBidi"/>
                <w:b/>
                <w:sz w:val="22"/>
                <w:szCs w:val="22"/>
                <w:u w:val="single"/>
                <w:lang w:eastAsia="en-US"/>
              </w:rPr>
            </w:pPr>
            <w:r>
              <w:rPr>
                <w:rFonts w:asciiTheme="minorHAnsi" w:eastAsiaTheme="minorHAnsi" w:hAnsiTheme="minorHAnsi" w:cstheme="minorBidi"/>
                <w:b/>
                <w:sz w:val="22"/>
                <w:szCs w:val="22"/>
                <w:u w:val="single"/>
                <w:lang w:eastAsia="en-US"/>
              </w:rPr>
              <w:t>La petite Charlotte</w:t>
            </w:r>
          </w:p>
          <w:p w:rsidR="000A5523" w:rsidRDefault="000A5523" w:rsidP="00C6768B">
            <w:pPr>
              <w:pStyle w:val="NormalWeb"/>
              <w:spacing w:before="0" w:beforeAutospacing="0" w:after="0" w:afterAutospacing="0"/>
              <w:rPr>
                <w:rFonts w:asciiTheme="minorHAnsi" w:eastAsiaTheme="minorHAnsi" w:hAnsiTheme="minorHAnsi" w:cstheme="minorBidi"/>
                <w:sz w:val="22"/>
                <w:szCs w:val="22"/>
                <w:lang w:eastAsia="en-US"/>
              </w:rPr>
            </w:pPr>
            <w:r w:rsidRPr="000A5523">
              <w:rPr>
                <w:rFonts w:asciiTheme="minorHAnsi" w:eastAsiaTheme="minorHAnsi" w:hAnsiTheme="minorHAnsi" w:cstheme="minorBidi"/>
                <w:sz w:val="22"/>
                <w:szCs w:val="22"/>
                <w:lang w:eastAsia="en-US"/>
              </w:rPr>
              <w:t xml:space="preserve">Pan </w:t>
            </w:r>
            <w:proofErr w:type="spellStart"/>
            <w:r w:rsidRPr="000A5523">
              <w:rPr>
                <w:rFonts w:asciiTheme="minorHAnsi" w:eastAsiaTheme="minorHAnsi" w:hAnsiTheme="minorHAnsi" w:cstheme="minorBidi"/>
                <w:sz w:val="22"/>
                <w:szCs w:val="22"/>
                <w:lang w:eastAsia="en-US"/>
              </w:rPr>
              <w:t>pan</w:t>
            </w:r>
            <w:proofErr w:type="spellEnd"/>
            <w:r w:rsidRPr="000A5523">
              <w:rPr>
                <w:rFonts w:asciiTheme="minorHAnsi" w:eastAsiaTheme="minorHAnsi" w:hAnsiTheme="minorHAnsi" w:cstheme="minorBidi"/>
                <w:sz w:val="22"/>
                <w:szCs w:val="22"/>
                <w:lang w:eastAsia="en-US"/>
              </w:rPr>
              <w:t xml:space="preserve"> </w:t>
            </w:r>
            <w:proofErr w:type="spellStart"/>
            <w:r w:rsidRPr="000A5523">
              <w:rPr>
                <w:rFonts w:asciiTheme="minorHAnsi" w:eastAsiaTheme="minorHAnsi" w:hAnsiTheme="minorHAnsi" w:cstheme="minorBidi"/>
                <w:sz w:val="22"/>
                <w:szCs w:val="22"/>
                <w:lang w:eastAsia="en-US"/>
              </w:rPr>
              <w:t>pan</w:t>
            </w:r>
            <w:proofErr w:type="spellEnd"/>
            <w:r w:rsidRPr="000A5523">
              <w:rPr>
                <w:rFonts w:asciiTheme="minorHAnsi" w:eastAsiaTheme="minorHAnsi" w:hAnsiTheme="minorHAnsi" w:cstheme="minorBidi"/>
                <w:sz w:val="22"/>
                <w:szCs w:val="22"/>
                <w:lang w:eastAsia="en-US"/>
              </w:rPr>
              <w:t xml:space="preserve"> qui est là ? C’est la p’tite Charlotte</w:t>
            </w:r>
          </w:p>
          <w:p w:rsidR="000A5523" w:rsidRPr="000A5523" w:rsidRDefault="000A5523" w:rsidP="00C6768B">
            <w:pPr>
              <w:pStyle w:val="NormalWeb"/>
              <w:spacing w:before="0" w:beforeAutospacing="0" w:after="0" w:afterAutospacing="0"/>
              <w:rPr>
                <w:rFonts w:asciiTheme="minorHAnsi" w:eastAsiaTheme="minorHAnsi" w:hAnsiTheme="minorHAnsi" w:cstheme="minorBidi"/>
                <w:sz w:val="22"/>
                <w:szCs w:val="22"/>
                <w:lang w:eastAsia="en-US"/>
              </w:rPr>
            </w:pPr>
          </w:p>
          <w:p w:rsidR="000A5523" w:rsidRDefault="000A5523" w:rsidP="000A5523">
            <w:pPr>
              <w:pStyle w:val="NormalWeb"/>
              <w:numPr>
                <w:ilvl w:val="0"/>
                <w:numId w:val="8"/>
              </w:numPr>
              <w:spacing w:before="0" w:beforeAutospacing="0" w:after="0" w:afterAutospacing="0"/>
              <w:rPr>
                <w:rFonts w:asciiTheme="minorHAnsi" w:eastAsiaTheme="minorHAnsi" w:hAnsiTheme="minorHAnsi" w:cstheme="minorBidi"/>
                <w:sz w:val="22"/>
                <w:szCs w:val="22"/>
                <w:lang w:eastAsia="en-US"/>
              </w:rPr>
            </w:pPr>
            <w:r w:rsidRPr="000A5523">
              <w:rPr>
                <w:rFonts w:asciiTheme="minorHAnsi" w:eastAsiaTheme="minorHAnsi" w:hAnsiTheme="minorHAnsi" w:cstheme="minorBidi"/>
                <w:sz w:val="22"/>
                <w:szCs w:val="22"/>
                <w:lang w:eastAsia="en-US"/>
              </w:rPr>
              <w:t>J’aurais besoin d’un rouleau</w:t>
            </w:r>
            <w:r>
              <w:rPr>
                <w:rFonts w:asciiTheme="minorHAnsi" w:eastAsiaTheme="minorHAnsi" w:hAnsiTheme="minorHAnsi" w:cstheme="minorBidi"/>
                <w:sz w:val="22"/>
                <w:szCs w:val="22"/>
                <w:lang w:eastAsia="en-US"/>
              </w:rPr>
              <w:t xml:space="preserve"> pour faire mon gâteau</w:t>
            </w:r>
          </w:p>
          <w:p w:rsidR="000A5523" w:rsidRDefault="000A5523" w:rsidP="00C6768B">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J’en ai pas j’en ai pas débrouille-toi comme ça</w:t>
            </w:r>
          </w:p>
          <w:p w:rsidR="000A5523" w:rsidRDefault="000A5523" w:rsidP="00C6768B">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d’un fourneau pour cuire mon gâteau</w:t>
            </w:r>
          </w:p>
          <w:p w:rsidR="000A5523" w:rsidRDefault="000A5523" w:rsidP="00C6768B">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d’un plateau pour mettre mon gâteau</w:t>
            </w:r>
          </w:p>
          <w:p w:rsidR="000A5523" w:rsidRDefault="000A5523" w:rsidP="00C6768B">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J’ai terminé mon gâteau je crois qu’il est beau</w:t>
            </w:r>
          </w:p>
          <w:p w:rsidR="000A5523" w:rsidRPr="000A5523" w:rsidRDefault="000A5523" w:rsidP="00C6768B">
            <w:pPr>
              <w:pStyle w:val="NormalWeb"/>
              <w:spacing w:before="0" w:beforeAutospacing="0" w:after="0" w:afterAutospacing="0"/>
              <w:rPr>
                <w:rFonts w:asciiTheme="minorHAnsi" w:eastAsiaTheme="minorHAnsi" w:hAnsiTheme="minorHAnsi" w:cstheme="minorBidi"/>
                <w:sz w:val="22"/>
                <w:szCs w:val="22"/>
                <w:lang w:eastAsia="en-US"/>
              </w:rPr>
            </w:pPr>
            <w:proofErr w:type="spellStart"/>
            <w:r>
              <w:rPr>
                <w:rFonts w:asciiTheme="minorHAnsi" w:eastAsiaTheme="minorHAnsi" w:hAnsiTheme="minorHAnsi" w:cstheme="minorBidi"/>
                <w:sz w:val="22"/>
                <w:szCs w:val="22"/>
                <w:lang w:eastAsia="en-US"/>
              </w:rPr>
              <w:t>Attends moi</w:t>
            </w:r>
            <w:proofErr w:type="spellEnd"/>
            <w:r>
              <w:rPr>
                <w:rFonts w:asciiTheme="minorHAnsi" w:eastAsiaTheme="minorHAnsi" w:hAnsiTheme="minorHAnsi" w:cstheme="minorBidi"/>
                <w:sz w:val="22"/>
                <w:szCs w:val="22"/>
                <w:lang w:eastAsia="en-US"/>
              </w:rPr>
              <w:t xml:space="preserve"> </w:t>
            </w:r>
            <w:proofErr w:type="spellStart"/>
            <w:r>
              <w:rPr>
                <w:rFonts w:asciiTheme="minorHAnsi" w:eastAsiaTheme="minorHAnsi" w:hAnsiTheme="minorHAnsi" w:cstheme="minorBidi"/>
                <w:sz w:val="22"/>
                <w:szCs w:val="22"/>
                <w:lang w:eastAsia="en-US"/>
              </w:rPr>
              <w:t>attends moi</w:t>
            </w:r>
            <w:proofErr w:type="spellEnd"/>
            <w:r>
              <w:rPr>
                <w:rFonts w:asciiTheme="minorHAnsi" w:eastAsiaTheme="minorHAnsi" w:hAnsiTheme="minorHAnsi" w:cstheme="minorBidi"/>
                <w:sz w:val="22"/>
                <w:szCs w:val="22"/>
                <w:lang w:eastAsia="en-US"/>
              </w:rPr>
              <w:t xml:space="preserve"> et gardes-en moi</w:t>
            </w:r>
          </w:p>
          <w:p w:rsidR="000A5523" w:rsidRPr="000A5523" w:rsidRDefault="00B87F5C" w:rsidP="00C6768B">
            <w:pPr>
              <w:pStyle w:val="NormalWeb"/>
              <w:spacing w:before="0" w:beforeAutospacing="0" w:after="0" w:afterAutospacing="0"/>
              <w:rPr>
                <w:rFonts w:asciiTheme="minorHAnsi" w:eastAsiaTheme="minorHAnsi" w:hAnsiTheme="minorHAnsi" w:cstheme="minorBidi"/>
                <w:sz w:val="22"/>
                <w:szCs w:val="22"/>
                <w:u w:val="single"/>
                <w:lang w:eastAsia="en-US"/>
              </w:rPr>
            </w:pPr>
            <w:hyperlink r:id="rId26" w:history="1">
              <w:r w:rsidR="000A5523" w:rsidRPr="000A5523">
                <w:rPr>
                  <w:rStyle w:val="Lienhypertexte"/>
                  <w:rFonts w:asciiTheme="minorHAnsi" w:eastAsiaTheme="minorHAnsi" w:hAnsiTheme="minorHAnsi" w:cstheme="minorBidi"/>
                  <w:sz w:val="22"/>
                  <w:szCs w:val="22"/>
                  <w:lang w:eastAsia="en-US"/>
                </w:rPr>
                <w:t>https://www.youtube.com/watch?v=IOPlbHfQRUs</w:t>
              </w:r>
            </w:hyperlink>
          </w:p>
          <w:p w:rsidR="000A5523" w:rsidRPr="002F2276" w:rsidRDefault="000A5523" w:rsidP="00C6768B">
            <w:pPr>
              <w:pStyle w:val="NormalWeb"/>
              <w:spacing w:before="0" w:beforeAutospacing="0" w:after="0" w:afterAutospacing="0"/>
              <w:rPr>
                <w:rFonts w:asciiTheme="minorHAnsi" w:eastAsiaTheme="minorHAnsi" w:hAnsiTheme="minorHAnsi" w:cstheme="minorBidi"/>
                <w:b/>
                <w:sz w:val="22"/>
                <w:szCs w:val="22"/>
                <w:u w:val="single"/>
                <w:lang w:eastAsia="en-US"/>
              </w:rPr>
            </w:pPr>
          </w:p>
        </w:tc>
        <w:tc>
          <w:tcPr>
            <w:tcW w:w="1554" w:type="dxa"/>
          </w:tcPr>
          <w:p w:rsidR="000A5523" w:rsidRDefault="000A5523" w:rsidP="00C6768B">
            <w:r>
              <w:t>Ecoles qui chantent –Approchants Maternelle</w:t>
            </w:r>
          </w:p>
        </w:tc>
      </w:tr>
      <w:tr w:rsidR="00DE049F" w:rsidTr="00DE049F">
        <w:tc>
          <w:tcPr>
            <w:tcW w:w="9062" w:type="dxa"/>
            <w:gridSpan w:val="3"/>
            <w:shd w:val="clear" w:color="auto" w:fill="5B9BD5" w:themeFill="accent1"/>
          </w:tcPr>
          <w:p w:rsidR="00DE049F" w:rsidRDefault="00DE049F" w:rsidP="00C6768B">
            <w:r>
              <w:t>Ecouter pour le plaisir</w:t>
            </w:r>
          </w:p>
        </w:tc>
      </w:tr>
      <w:tr w:rsidR="00DE049F" w:rsidTr="00AD64DA">
        <w:tc>
          <w:tcPr>
            <w:tcW w:w="2122" w:type="dxa"/>
          </w:tcPr>
          <w:p w:rsidR="00DE049F" w:rsidRDefault="00DE049F" w:rsidP="00C6768B"/>
        </w:tc>
        <w:tc>
          <w:tcPr>
            <w:tcW w:w="5386" w:type="dxa"/>
          </w:tcPr>
          <w:p w:rsidR="00DE049F" w:rsidRDefault="00DE049F" w:rsidP="00C6768B">
            <w:pPr>
              <w:pStyle w:val="NormalWeb"/>
              <w:spacing w:before="0" w:beforeAutospacing="0" w:after="0" w:afterAutospacing="0"/>
              <w:rPr>
                <w:rFonts w:asciiTheme="minorHAnsi" w:eastAsiaTheme="minorHAnsi" w:hAnsiTheme="minorHAnsi" w:cstheme="minorBidi"/>
                <w:b/>
                <w:sz w:val="22"/>
                <w:szCs w:val="22"/>
                <w:u w:val="single"/>
                <w:lang w:eastAsia="en-US"/>
              </w:rPr>
            </w:pPr>
            <w:r>
              <w:rPr>
                <w:rFonts w:asciiTheme="minorHAnsi" w:eastAsiaTheme="minorHAnsi" w:hAnsiTheme="minorHAnsi" w:cstheme="minorBidi"/>
                <w:b/>
                <w:sz w:val="22"/>
                <w:szCs w:val="22"/>
                <w:u w:val="single"/>
                <w:lang w:eastAsia="en-US"/>
              </w:rPr>
              <w:t>Le rock des casseroles</w:t>
            </w:r>
          </w:p>
          <w:p w:rsidR="00633C8D" w:rsidRDefault="00633C8D" w:rsidP="00C6768B">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Aux douze coups de minuit</w:t>
            </w:r>
          </w:p>
          <w:p w:rsidR="00633C8D" w:rsidRPr="00633C8D" w:rsidRDefault="00633C8D" w:rsidP="00C6768B">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Va y’avoir du rififi</w:t>
            </w:r>
          </w:p>
        </w:tc>
        <w:tc>
          <w:tcPr>
            <w:tcW w:w="1554" w:type="dxa"/>
          </w:tcPr>
          <w:p w:rsidR="00DE049F" w:rsidRDefault="00DE049F" w:rsidP="00C6768B"/>
        </w:tc>
      </w:tr>
      <w:tr w:rsidR="00DE049F" w:rsidTr="00AD64DA">
        <w:tc>
          <w:tcPr>
            <w:tcW w:w="2122" w:type="dxa"/>
          </w:tcPr>
          <w:p w:rsidR="00DE049F" w:rsidRDefault="00DE049F" w:rsidP="00C6768B"/>
        </w:tc>
        <w:tc>
          <w:tcPr>
            <w:tcW w:w="5386" w:type="dxa"/>
          </w:tcPr>
          <w:p w:rsidR="00DE049F" w:rsidRDefault="00DE049F" w:rsidP="00C6768B">
            <w:pPr>
              <w:pStyle w:val="NormalWeb"/>
              <w:spacing w:before="0" w:beforeAutospacing="0" w:after="0" w:afterAutospacing="0"/>
              <w:rPr>
                <w:rFonts w:asciiTheme="minorHAnsi" w:eastAsiaTheme="minorHAnsi" w:hAnsiTheme="minorHAnsi" w:cstheme="minorBidi"/>
                <w:b/>
                <w:sz w:val="22"/>
                <w:szCs w:val="22"/>
                <w:u w:val="single"/>
                <w:lang w:eastAsia="en-US"/>
              </w:rPr>
            </w:pPr>
            <w:r>
              <w:rPr>
                <w:rFonts w:asciiTheme="minorHAnsi" w:eastAsiaTheme="minorHAnsi" w:hAnsiTheme="minorHAnsi" w:cstheme="minorBidi"/>
                <w:b/>
                <w:sz w:val="22"/>
                <w:szCs w:val="22"/>
                <w:u w:val="single"/>
                <w:lang w:eastAsia="en-US"/>
              </w:rPr>
              <w:t>La crème chantilly</w:t>
            </w:r>
          </w:p>
          <w:p w:rsidR="00633C8D" w:rsidRDefault="00633C8D" w:rsidP="00C6768B">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Battez la crème battez la crème</w:t>
            </w:r>
          </w:p>
          <w:p w:rsidR="00633C8D" w:rsidRPr="00633C8D" w:rsidRDefault="00633C8D" w:rsidP="00C6768B">
            <w:pPr>
              <w:pStyle w:val="NormalWeb"/>
              <w:spacing w:before="0" w:beforeAutospacing="0" w:after="0" w:afterAutospacing="0"/>
              <w:rPr>
                <w:rFonts w:asciiTheme="minorHAnsi" w:eastAsiaTheme="minorHAnsi" w:hAnsiTheme="minorHAnsi" w:cstheme="minorBidi"/>
                <w:sz w:val="22"/>
                <w:szCs w:val="22"/>
                <w:lang w:eastAsia="en-US"/>
              </w:rPr>
            </w:pPr>
          </w:p>
        </w:tc>
        <w:tc>
          <w:tcPr>
            <w:tcW w:w="1554" w:type="dxa"/>
          </w:tcPr>
          <w:p w:rsidR="00DE049F" w:rsidRDefault="00DE049F" w:rsidP="00C6768B"/>
        </w:tc>
      </w:tr>
      <w:tr w:rsidR="00DE049F" w:rsidRPr="00421CCF" w:rsidTr="00AD64DA">
        <w:tc>
          <w:tcPr>
            <w:tcW w:w="2122" w:type="dxa"/>
          </w:tcPr>
          <w:p w:rsidR="00DE049F" w:rsidRDefault="00DE049F" w:rsidP="00C6768B"/>
        </w:tc>
        <w:tc>
          <w:tcPr>
            <w:tcW w:w="5386" w:type="dxa"/>
          </w:tcPr>
          <w:p w:rsidR="00DE049F" w:rsidRPr="00421CCF" w:rsidRDefault="00DE049F" w:rsidP="00C6768B">
            <w:pPr>
              <w:pStyle w:val="NormalWeb"/>
              <w:spacing w:before="0" w:beforeAutospacing="0" w:after="0" w:afterAutospacing="0"/>
              <w:rPr>
                <w:rFonts w:asciiTheme="minorHAnsi" w:eastAsiaTheme="minorHAnsi" w:hAnsiTheme="minorHAnsi" w:cstheme="minorBidi"/>
                <w:b/>
                <w:sz w:val="22"/>
                <w:szCs w:val="22"/>
                <w:u w:val="single"/>
                <w:lang w:val="en-US" w:eastAsia="en-US"/>
              </w:rPr>
            </w:pPr>
            <w:proofErr w:type="spellStart"/>
            <w:r w:rsidRPr="00421CCF">
              <w:rPr>
                <w:rFonts w:asciiTheme="minorHAnsi" w:eastAsiaTheme="minorHAnsi" w:hAnsiTheme="minorHAnsi" w:cstheme="minorBidi"/>
                <w:b/>
                <w:sz w:val="22"/>
                <w:szCs w:val="22"/>
                <w:u w:val="single"/>
                <w:lang w:val="en-US" w:eastAsia="en-US"/>
              </w:rPr>
              <w:t>Chocolat</w:t>
            </w:r>
            <w:proofErr w:type="spellEnd"/>
          </w:p>
          <w:p w:rsidR="00633C8D" w:rsidRPr="00633C8D" w:rsidRDefault="00633C8D" w:rsidP="00C6768B">
            <w:pPr>
              <w:pStyle w:val="NormalWeb"/>
              <w:spacing w:before="0" w:beforeAutospacing="0" w:after="0" w:afterAutospacing="0"/>
              <w:rPr>
                <w:rFonts w:asciiTheme="minorHAnsi" w:eastAsiaTheme="minorHAnsi" w:hAnsiTheme="minorHAnsi" w:cstheme="minorBidi"/>
                <w:sz w:val="22"/>
                <w:szCs w:val="22"/>
                <w:lang w:val="en-US" w:eastAsia="en-US"/>
              </w:rPr>
            </w:pPr>
            <w:r w:rsidRPr="00633C8D">
              <w:rPr>
                <w:rFonts w:asciiTheme="minorHAnsi" w:eastAsiaTheme="minorHAnsi" w:hAnsiTheme="minorHAnsi" w:cstheme="minorBidi"/>
                <w:sz w:val="22"/>
                <w:szCs w:val="22"/>
                <w:lang w:val="en-US" w:eastAsia="en-US"/>
              </w:rPr>
              <w:t xml:space="preserve">Cho </w:t>
            </w:r>
            <w:proofErr w:type="spellStart"/>
            <w:r w:rsidRPr="00633C8D">
              <w:rPr>
                <w:rFonts w:asciiTheme="minorHAnsi" w:eastAsiaTheme="minorHAnsi" w:hAnsiTheme="minorHAnsi" w:cstheme="minorBidi"/>
                <w:sz w:val="22"/>
                <w:szCs w:val="22"/>
                <w:lang w:val="en-US" w:eastAsia="en-US"/>
              </w:rPr>
              <w:t>Chocolat</w:t>
            </w:r>
            <w:proofErr w:type="spellEnd"/>
            <w:r w:rsidRPr="00633C8D">
              <w:rPr>
                <w:rFonts w:asciiTheme="minorHAnsi" w:eastAsiaTheme="minorHAnsi" w:hAnsiTheme="minorHAnsi" w:cstheme="minorBidi"/>
                <w:sz w:val="22"/>
                <w:szCs w:val="22"/>
                <w:lang w:val="en-US" w:eastAsia="en-US"/>
              </w:rPr>
              <w:t xml:space="preserve"> </w:t>
            </w:r>
          </w:p>
          <w:p w:rsidR="00633C8D" w:rsidRPr="00633C8D" w:rsidRDefault="00633C8D" w:rsidP="00C6768B">
            <w:pPr>
              <w:pStyle w:val="NormalWeb"/>
              <w:spacing w:before="0" w:beforeAutospacing="0" w:after="0" w:afterAutospacing="0"/>
              <w:rPr>
                <w:rFonts w:asciiTheme="minorHAnsi" w:eastAsiaTheme="minorHAnsi" w:hAnsiTheme="minorHAnsi" w:cstheme="minorBidi"/>
                <w:sz w:val="22"/>
                <w:szCs w:val="22"/>
                <w:lang w:val="en-US" w:eastAsia="en-US"/>
              </w:rPr>
            </w:pPr>
            <w:r w:rsidRPr="00633C8D">
              <w:rPr>
                <w:rFonts w:asciiTheme="minorHAnsi" w:eastAsiaTheme="minorHAnsi" w:hAnsiTheme="minorHAnsi" w:cstheme="minorBidi"/>
                <w:sz w:val="22"/>
                <w:szCs w:val="22"/>
                <w:lang w:val="en-US" w:eastAsia="en-US"/>
              </w:rPr>
              <w:t xml:space="preserve">Cho </w:t>
            </w:r>
            <w:proofErr w:type="spellStart"/>
            <w:r w:rsidRPr="00633C8D">
              <w:rPr>
                <w:rFonts w:asciiTheme="minorHAnsi" w:eastAsiaTheme="minorHAnsi" w:hAnsiTheme="minorHAnsi" w:cstheme="minorBidi"/>
                <w:sz w:val="22"/>
                <w:szCs w:val="22"/>
                <w:lang w:val="en-US" w:eastAsia="en-US"/>
              </w:rPr>
              <w:t>choco</w:t>
            </w:r>
            <w:proofErr w:type="spellEnd"/>
            <w:r w:rsidRPr="00633C8D">
              <w:rPr>
                <w:rFonts w:asciiTheme="minorHAnsi" w:eastAsiaTheme="minorHAnsi" w:hAnsiTheme="minorHAnsi" w:cstheme="minorBidi"/>
                <w:sz w:val="22"/>
                <w:szCs w:val="22"/>
                <w:lang w:val="en-US" w:eastAsia="en-US"/>
              </w:rPr>
              <w:t>-co-</w:t>
            </w:r>
            <w:proofErr w:type="spellStart"/>
            <w:r w:rsidRPr="00633C8D">
              <w:rPr>
                <w:rFonts w:asciiTheme="minorHAnsi" w:eastAsiaTheme="minorHAnsi" w:hAnsiTheme="minorHAnsi" w:cstheme="minorBidi"/>
                <w:sz w:val="22"/>
                <w:szCs w:val="22"/>
                <w:lang w:val="en-US" w:eastAsia="en-US"/>
              </w:rPr>
              <w:t>lat</w:t>
            </w:r>
            <w:proofErr w:type="spellEnd"/>
          </w:p>
        </w:tc>
        <w:tc>
          <w:tcPr>
            <w:tcW w:w="1554" w:type="dxa"/>
          </w:tcPr>
          <w:p w:rsidR="00DE049F" w:rsidRPr="00633C8D" w:rsidRDefault="00DE049F" w:rsidP="00C6768B">
            <w:pPr>
              <w:rPr>
                <w:lang w:val="en-US"/>
              </w:rPr>
            </w:pPr>
          </w:p>
        </w:tc>
      </w:tr>
      <w:tr w:rsidR="00DE049F" w:rsidTr="00AD64DA">
        <w:tc>
          <w:tcPr>
            <w:tcW w:w="2122" w:type="dxa"/>
          </w:tcPr>
          <w:p w:rsidR="00DE049F" w:rsidRPr="00633C8D" w:rsidRDefault="00DE049F" w:rsidP="00C6768B">
            <w:pPr>
              <w:rPr>
                <w:lang w:val="en-US"/>
              </w:rPr>
            </w:pPr>
          </w:p>
        </w:tc>
        <w:tc>
          <w:tcPr>
            <w:tcW w:w="5386" w:type="dxa"/>
          </w:tcPr>
          <w:p w:rsidR="00DE049F" w:rsidRDefault="00633C8D" w:rsidP="00C6768B">
            <w:pPr>
              <w:pStyle w:val="NormalWeb"/>
              <w:spacing w:before="0" w:beforeAutospacing="0" w:after="0" w:afterAutospacing="0"/>
              <w:rPr>
                <w:rFonts w:asciiTheme="minorHAnsi" w:eastAsiaTheme="minorHAnsi" w:hAnsiTheme="minorHAnsi" w:cstheme="minorBidi"/>
                <w:b/>
                <w:sz w:val="22"/>
                <w:szCs w:val="22"/>
                <w:u w:val="single"/>
                <w:lang w:eastAsia="en-US"/>
              </w:rPr>
            </w:pPr>
            <w:r>
              <w:rPr>
                <w:rFonts w:asciiTheme="minorHAnsi" w:eastAsiaTheme="minorHAnsi" w:hAnsiTheme="minorHAnsi" w:cstheme="minorBidi"/>
                <w:b/>
                <w:sz w:val="22"/>
                <w:szCs w:val="22"/>
                <w:u w:val="single"/>
                <w:lang w:eastAsia="en-US"/>
              </w:rPr>
              <w:t>…</w:t>
            </w:r>
          </w:p>
        </w:tc>
        <w:tc>
          <w:tcPr>
            <w:tcW w:w="1554" w:type="dxa"/>
          </w:tcPr>
          <w:p w:rsidR="00DE049F" w:rsidRDefault="00DE049F" w:rsidP="00C6768B"/>
        </w:tc>
      </w:tr>
    </w:tbl>
    <w:p w:rsidR="00CF2C52" w:rsidRDefault="00CF2C52"/>
    <w:p w:rsidR="00633C8D" w:rsidRDefault="00633C8D">
      <w:r>
        <w:br w:type="page"/>
      </w:r>
    </w:p>
    <w:p w:rsidR="000551F2" w:rsidRDefault="00B87F5C" w:rsidP="00B87F5C">
      <w:pPr>
        <w:pStyle w:val="Titre1"/>
      </w:pPr>
      <w:r>
        <w:lastRenderedPageBreak/>
        <w:t xml:space="preserve">Les comptines et chansons </w:t>
      </w:r>
      <w:r w:rsidR="00633C8D">
        <w:t>en lien avec d</w:t>
      </w:r>
      <w:r>
        <w:t>es métiers/des actions du coin bricolage ou motricité</w:t>
      </w:r>
    </w:p>
    <w:p w:rsidR="005B0838" w:rsidRPr="005B0838" w:rsidRDefault="005B0838" w:rsidP="005B0838"/>
    <w:tbl>
      <w:tblPr>
        <w:tblStyle w:val="Grilledutableau"/>
        <w:tblW w:w="0" w:type="auto"/>
        <w:tblLook w:val="04A0" w:firstRow="1" w:lastRow="0" w:firstColumn="1" w:lastColumn="0" w:noHBand="0" w:noVBand="1"/>
      </w:tblPr>
      <w:tblGrid>
        <w:gridCol w:w="2237"/>
        <w:gridCol w:w="2071"/>
        <w:gridCol w:w="2467"/>
        <w:gridCol w:w="2287"/>
      </w:tblGrid>
      <w:tr w:rsidR="005B0838" w:rsidTr="003B594F">
        <w:tc>
          <w:tcPr>
            <w:tcW w:w="2237" w:type="dxa"/>
            <w:shd w:val="clear" w:color="auto" w:fill="9CC2E5" w:themeFill="accent1" w:themeFillTint="99"/>
            <w:vAlign w:val="center"/>
          </w:tcPr>
          <w:p w:rsidR="005B0838" w:rsidRPr="003B594F" w:rsidRDefault="005B0838" w:rsidP="003B594F">
            <w:pPr>
              <w:jc w:val="center"/>
              <w:rPr>
                <w:b/>
              </w:rPr>
            </w:pPr>
            <w:r w:rsidRPr="003B594F">
              <w:rPr>
                <w:b/>
              </w:rPr>
              <w:t>Métier</w:t>
            </w:r>
          </w:p>
        </w:tc>
        <w:tc>
          <w:tcPr>
            <w:tcW w:w="2071" w:type="dxa"/>
            <w:shd w:val="clear" w:color="auto" w:fill="9CC2E5" w:themeFill="accent1" w:themeFillTint="99"/>
            <w:vAlign w:val="center"/>
          </w:tcPr>
          <w:p w:rsidR="005B0838" w:rsidRPr="003B594F" w:rsidRDefault="005B0838" w:rsidP="003B594F">
            <w:pPr>
              <w:jc w:val="center"/>
              <w:rPr>
                <w:b/>
              </w:rPr>
            </w:pPr>
            <w:r w:rsidRPr="003B594F">
              <w:rPr>
                <w:b/>
              </w:rPr>
              <w:t>Verbe d’action (à mimer quand c’est possible)</w:t>
            </w:r>
          </w:p>
        </w:tc>
        <w:tc>
          <w:tcPr>
            <w:tcW w:w="2467" w:type="dxa"/>
            <w:shd w:val="clear" w:color="auto" w:fill="9CC2E5" w:themeFill="accent1" w:themeFillTint="99"/>
            <w:vAlign w:val="center"/>
          </w:tcPr>
          <w:p w:rsidR="005B0838" w:rsidRPr="003B594F" w:rsidRDefault="005B0838" w:rsidP="003B594F">
            <w:pPr>
              <w:jc w:val="center"/>
              <w:rPr>
                <w:b/>
              </w:rPr>
            </w:pPr>
            <w:r w:rsidRPr="003B594F">
              <w:rPr>
                <w:b/>
              </w:rPr>
              <w:t>Les comptines</w:t>
            </w:r>
          </w:p>
        </w:tc>
        <w:tc>
          <w:tcPr>
            <w:tcW w:w="2287" w:type="dxa"/>
            <w:shd w:val="clear" w:color="auto" w:fill="9CC2E5" w:themeFill="accent1" w:themeFillTint="99"/>
            <w:vAlign w:val="center"/>
          </w:tcPr>
          <w:p w:rsidR="005B0838" w:rsidRPr="003B594F" w:rsidRDefault="003B594F" w:rsidP="003B594F">
            <w:pPr>
              <w:jc w:val="center"/>
              <w:rPr>
                <w:b/>
              </w:rPr>
            </w:pPr>
            <w:r w:rsidRPr="003B594F">
              <w:rPr>
                <w:b/>
              </w:rPr>
              <w:t>A retrouver dans :</w:t>
            </w:r>
          </w:p>
        </w:tc>
      </w:tr>
      <w:tr w:rsidR="00DE049F" w:rsidTr="00DE049F">
        <w:tc>
          <w:tcPr>
            <w:tcW w:w="2237" w:type="dxa"/>
          </w:tcPr>
          <w:p w:rsidR="00DE049F" w:rsidRDefault="00DE049F">
            <w:r>
              <w:t>Bûcheron</w:t>
            </w:r>
          </w:p>
          <w:p w:rsidR="00DE049F" w:rsidRDefault="00DE049F"/>
        </w:tc>
        <w:tc>
          <w:tcPr>
            <w:tcW w:w="2071" w:type="dxa"/>
          </w:tcPr>
          <w:p w:rsidR="00DE049F" w:rsidRDefault="00DE049F">
            <w:r>
              <w:t>Scier</w:t>
            </w:r>
          </w:p>
        </w:tc>
        <w:tc>
          <w:tcPr>
            <w:tcW w:w="2467" w:type="dxa"/>
          </w:tcPr>
          <w:p w:rsidR="00DE049F" w:rsidRDefault="00DE049F">
            <w:r>
              <w:t>Scions, scions du bois</w:t>
            </w:r>
          </w:p>
        </w:tc>
        <w:tc>
          <w:tcPr>
            <w:tcW w:w="2287" w:type="dxa"/>
          </w:tcPr>
          <w:p w:rsidR="00DE049F" w:rsidRDefault="003B594F">
            <w:r>
              <w:t>La sélection des crèches et des maternelles</w:t>
            </w:r>
          </w:p>
        </w:tc>
      </w:tr>
      <w:tr w:rsidR="00DE049F" w:rsidTr="00DE049F">
        <w:tc>
          <w:tcPr>
            <w:tcW w:w="2237" w:type="dxa"/>
          </w:tcPr>
          <w:p w:rsidR="00DE049F" w:rsidRDefault="00DE049F">
            <w:r>
              <w:t>Cordonnier</w:t>
            </w:r>
          </w:p>
          <w:p w:rsidR="00DE049F" w:rsidRDefault="00DE049F"/>
        </w:tc>
        <w:tc>
          <w:tcPr>
            <w:tcW w:w="2071" w:type="dxa"/>
          </w:tcPr>
          <w:p w:rsidR="00DE049F" w:rsidRDefault="00DE049F">
            <w:r>
              <w:t>Enrouler, tirer, taper</w:t>
            </w:r>
          </w:p>
        </w:tc>
        <w:tc>
          <w:tcPr>
            <w:tcW w:w="2467" w:type="dxa"/>
          </w:tcPr>
          <w:p w:rsidR="00DE049F" w:rsidRDefault="00DE049F">
            <w:r>
              <w:t>Enrouler le fil</w:t>
            </w:r>
          </w:p>
          <w:p w:rsidR="00DE049F" w:rsidRDefault="00DE049F">
            <w:r>
              <w:t>Variante : Cordonnier mon gentil cordonnier</w:t>
            </w:r>
          </w:p>
        </w:tc>
        <w:tc>
          <w:tcPr>
            <w:tcW w:w="2287" w:type="dxa"/>
          </w:tcPr>
          <w:p w:rsidR="00DE049F" w:rsidRDefault="003B594F">
            <w:r>
              <w:t>Approchants n°36</w:t>
            </w:r>
          </w:p>
        </w:tc>
      </w:tr>
      <w:tr w:rsidR="00DE049F" w:rsidTr="00DE049F">
        <w:tc>
          <w:tcPr>
            <w:tcW w:w="2237" w:type="dxa"/>
          </w:tcPr>
          <w:p w:rsidR="00DE049F" w:rsidRDefault="00DE049F">
            <w:r>
              <w:t>Meunier</w:t>
            </w:r>
          </w:p>
          <w:p w:rsidR="00DE049F" w:rsidRDefault="00DE049F"/>
        </w:tc>
        <w:tc>
          <w:tcPr>
            <w:tcW w:w="2071" w:type="dxa"/>
          </w:tcPr>
          <w:p w:rsidR="00DE049F" w:rsidRDefault="00DE049F">
            <w:r>
              <w:t>Tourner</w:t>
            </w:r>
          </w:p>
        </w:tc>
        <w:tc>
          <w:tcPr>
            <w:tcW w:w="2467" w:type="dxa"/>
          </w:tcPr>
          <w:p w:rsidR="00DE049F" w:rsidRDefault="00DE049F">
            <w:r>
              <w:t>Meunier tu dors</w:t>
            </w:r>
          </w:p>
        </w:tc>
        <w:tc>
          <w:tcPr>
            <w:tcW w:w="2287" w:type="dxa"/>
          </w:tcPr>
          <w:p w:rsidR="00DE049F" w:rsidRDefault="00DE049F"/>
        </w:tc>
      </w:tr>
      <w:tr w:rsidR="00DE049F" w:rsidTr="00DE049F">
        <w:tc>
          <w:tcPr>
            <w:tcW w:w="2237" w:type="dxa"/>
          </w:tcPr>
          <w:p w:rsidR="00DE049F" w:rsidRDefault="00DE049F">
            <w:r>
              <w:t>Couturier</w:t>
            </w:r>
          </w:p>
          <w:p w:rsidR="00DE049F" w:rsidRDefault="00DE049F"/>
        </w:tc>
        <w:tc>
          <w:tcPr>
            <w:tcW w:w="2071" w:type="dxa"/>
          </w:tcPr>
          <w:p w:rsidR="00DE049F" w:rsidRDefault="00DE049F">
            <w:r>
              <w:t>Piquer</w:t>
            </w:r>
          </w:p>
        </w:tc>
        <w:tc>
          <w:tcPr>
            <w:tcW w:w="2467" w:type="dxa"/>
          </w:tcPr>
          <w:p w:rsidR="00DE049F" w:rsidRDefault="00DE049F">
            <w:r>
              <w:t>Une aiguille, je te pique</w:t>
            </w:r>
          </w:p>
        </w:tc>
        <w:tc>
          <w:tcPr>
            <w:tcW w:w="2287" w:type="dxa"/>
          </w:tcPr>
          <w:p w:rsidR="00DE049F" w:rsidRDefault="003B594F">
            <w:r>
              <w:t>A pas de géant</w:t>
            </w:r>
          </w:p>
        </w:tc>
      </w:tr>
      <w:tr w:rsidR="00DE049F" w:rsidTr="00DE049F">
        <w:tc>
          <w:tcPr>
            <w:tcW w:w="2237" w:type="dxa"/>
          </w:tcPr>
          <w:p w:rsidR="00DE049F" w:rsidRDefault="00DE049F">
            <w:r>
              <w:t>Filer la laine, faire des sabots</w:t>
            </w:r>
          </w:p>
          <w:p w:rsidR="00DE049F" w:rsidRDefault="00DE049F"/>
        </w:tc>
        <w:tc>
          <w:tcPr>
            <w:tcW w:w="2071" w:type="dxa"/>
          </w:tcPr>
          <w:p w:rsidR="00DE049F" w:rsidRDefault="00DE049F">
            <w:r>
              <w:t xml:space="preserve">Filer </w:t>
            </w:r>
          </w:p>
        </w:tc>
        <w:tc>
          <w:tcPr>
            <w:tcW w:w="2467" w:type="dxa"/>
          </w:tcPr>
          <w:p w:rsidR="00DE049F" w:rsidRDefault="00DE049F">
            <w:r>
              <w:t>Fais dodo mon petit Pierrot</w:t>
            </w:r>
          </w:p>
        </w:tc>
        <w:tc>
          <w:tcPr>
            <w:tcW w:w="2287" w:type="dxa"/>
          </w:tcPr>
          <w:p w:rsidR="00DE049F" w:rsidRDefault="003B594F">
            <w:r>
              <w:t xml:space="preserve">Musique </w:t>
            </w:r>
            <w:proofErr w:type="spellStart"/>
            <w:r>
              <w:t>Prim</w:t>
            </w:r>
            <w:proofErr w:type="spellEnd"/>
          </w:p>
          <w:p w:rsidR="003B594F" w:rsidRDefault="003B594F">
            <w:r>
              <w:t>Et A pas de velours</w:t>
            </w:r>
          </w:p>
        </w:tc>
      </w:tr>
      <w:tr w:rsidR="003B594F" w:rsidTr="003B594F">
        <w:tc>
          <w:tcPr>
            <w:tcW w:w="2237" w:type="dxa"/>
          </w:tcPr>
          <w:p w:rsidR="003B594F" w:rsidRDefault="003B594F">
            <w:r>
              <w:t>Démolisseur</w:t>
            </w:r>
          </w:p>
        </w:tc>
        <w:tc>
          <w:tcPr>
            <w:tcW w:w="2071" w:type="dxa"/>
          </w:tcPr>
          <w:p w:rsidR="003B594F" w:rsidRDefault="003B594F">
            <w:r>
              <w:t>Percer</w:t>
            </w:r>
          </w:p>
        </w:tc>
        <w:tc>
          <w:tcPr>
            <w:tcW w:w="2467" w:type="dxa"/>
          </w:tcPr>
          <w:p w:rsidR="003B594F" w:rsidRDefault="003B594F">
            <w:r>
              <w:t>Le perce-oreille</w:t>
            </w:r>
          </w:p>
        </w:tc>
        <w:tc>
          <w:tcPr>
            <w:tcW w:w="2287" w:type="dxa"/>
            <w:vMerge w:val="restart"/>
            <w:vAlign w:val="center"/>
          </w:tcPr>
          <w:p w:rsidR="003B594F" w:rsidRDefault="003B594F" w:rsidP="003B594F">
            <w:pPr>
              <w:jc w:val="center"/>
            </w:pPr>
            <w:r>
              <w:t>Approchants Maternelle</w:t>
            </w:r>
          </w:p>
          <w:p w:rsidR="003B594F" w:rsidRDefault="003B594F" w:rsidP="003B594F">
            <w:pPr>
              <w:jc w:val="center"/>
            </w:pPr>
          </w:p>
        </w:tc>
      </w:tr>
      <w:tr w:rsidR="003B594F" w:rsidTr="00DE049F">
        <w:tc>
          <w:tcPr>
            <w:tcW w:w="2237" w:type="dxa"/>
          </w:tcPr>
          <w:p w:rsidR="003B594F" w:rsidRDefault="003B594F">
            <w:r>
              <w:t>Bricolage</w:t>
            </w:r>
          </w:p>
          <w:p w:rsidR="003B594F" w:rsidRDefault="003B594F"/>
        </w:tc>
        <w:tc>
          <w:tcPr>
            <w:tcW w:w="2071" w:type="dxa"/>
          </w:tcPr>
          <w:p w:rsidR="003B594F" w:rsidRDefault="003B594F">
            <w:r>
              <w:t>Taper, cogner, scier, etc.</w:t>
            </w:r>
          </w:p>
        </w:tc>
        <w:tc>
          <w:tcPr>
            <w:tcW w:w="2467" w:type="dxa"/>
          </w:tcPr>
          <w:p w:rsidR="003B594F" w:rsidRDefault="003B594F">
            <w:r>
              <w:t>La boîte à outil</w:t>
            </w:r>
          </w:p>
        </w:tc>
        <w:tc>
          <w:tcPr>
            <w:tcW w:w="2287" w:type="dxa"/>
            <w:vMerge/>
          </w:tcPr>
          <w:p w:rsidR="003B594F" w:rsidRDefault="003B594F" w:rsidP="00BE249A"/>
        </w:tc>
      </w:tr>
      <w:tr w:rsidR="003B594F" w:rsidTr="00DE049F">
        <w:tc>
          <w:tcPr>
            <w:tcW w:w="2237" w:type="dxa"/>
            <w:vMerge w:val="restart"/>
          </w:tcPr>
          <w:p w:rsidR="003B594F" w:rsidRDefault="003B594F">
            <w:r>
              <w:t>Les différentes actions</w:t>
            </w:r>
          </w:p>
        </w:tc>
        <w:tc>
          <w:tcPr>
            <w:tcW w:w="2071" w:type="dxa"/>
          </w:tcPr>
          <w:p w:rsidR="003B594F" w:rsidRDefault="003B594F">
            <w:r>
              <w:t>Pincer, gratter</w:t>
            </w:r>
          </w:p>
        </w:tc>
        <w:tc>
          <w:tcPr>
            <w:tcW w:w="2467" w:type="dxa"/>
          </w:tcPr>
          <w:p w:rsidR="003B594F" w:rsidRDefault="003B594F">
            <w:r>
              <w:t>Pince mince doux mou gratte</w:t>
            </w:r>
          </w:p>
          <w:p w:rsidR="003B594F" w:rsidRDefault="003B594F"/>
        </w:tc>
        <w:tc>
          <w:tcPr>
            <w:tcW w:w="2287" w:type="dxa"/>
            <w:vMerge/>
          </w:tcPr>
          <w:p w:rsidR="003B594F" w:rsidRDefault="003B594F"/>
        </w:tc>
      </w:tr>
      <w:tr w:rsidR="003B594F" w:rsidTr="00DE049F">
        <w:tc>
          <w:tcPr>
            <w:tcW w:w="2237" w:type="dxa"/>
            <w:vMerge/>
          </w:tcPr>
          <w:p w:rsidR="003B594F" w:rsidRDefault="003B594F"/>
        </w:tc>
        <w:tc>
          <w:tcPr>
            <w:tcW w:w="2071" w:type="dxa"/>
          </w:tcPr>
          <w:p w:rsidR="003B594F" w:rsidRDefault="003B594F">
            <w:r>
              <w:t>Taper, frotter, tourner</w:t>
            </w:r>
          </w:p>
        </w:tc>
        <w:tc>
          <w:tcPr>
            <w:tcW w:w="2467" w:type="dxa"/>
          </w:tcPr>
          <w:p w:rsidR="003B594F" w:rsidRDefault="003B594F">
            <w:r>
              <w:t>Mes petites mains tapent</w:t>
            </w:r>
          </w:p>
        </w:tc>
        <w:tc>
          <w:tcPr>
            <w:tcW w:w="2287" w:type="dxa"/>
            <w:vMerge/>
          </w:tcPr>
          <w:p w:rsidR="003B594F" w:rsidRDefault="003B594F"/>
        </w:tc>
      </w:tr>
      <w:tr w:rsidR="003B594F" w:rsidTr="00DE049F">
        <w:tc>
          <w:tcPr>
            <w:tcW w:w="2237" w:type="dxa"/>
            <w:vMerge/>
          </w:tcPr>
          <w:p w:rsidR="003B594F" w:rsidRDefault="003B594F"/>
        </w:tc>
        <w:tc>
          <w:tcPr>
            <w:tcW w:w="2071" w:type="dxa"/>
          </w:tcPr>
          <w:p w:rsidR="003B594F" w:rsidRDefault="003B594F">
            <w:r>
              <w:t>Tourne, prendre la main</w:t>
            </w:r>
          </w:p>
        </w:tc>
        <w:tc>
          <w:tcPr>
            <w:tcW w:w="2467" w:type="dxa"/>
          </w:tcPr>
          <w:p w:rsidR="003B594F" w:rsidRDefault="003B594F">
            <w:r>
              <w:t>Farandole</w:t>
            </w:r>
          </w:p>
        </w:tc>
        <w:tc>
          <w:tcPr>
            <w:tcW w:w="2287" w:type="dxa"/>
            <w:vMerge/>
          </w:tcPr>
          <w:p w:rsidR="003B594F" w:rsidRDefault="003B594F"/>
        </w:tc>
      </w:tr>
      <w:tr w:rsidR="00B87F5C" w:rsidTr="00DE049F">
        <w:tc>
          <w:tcPr>
            <w:tcW w:w="2237" w:type="dxa"/>
          </w:tcPr>
          <w:p w:rsidR="00B87F5C" w:rsidRDefault="00B87F5C"/>
        </w:tc>
        <w:tc>
          <w:tcPr>
            <w:tcW w:w="2071" w:type="dxa"/>
          </w:tcPr>
          <w:p w:rsidR="00B87F5C" w:rsidRDefault="00B87F5C">
            <w:r>
              <w:t>…</w:t>
            </w:r>
            <w:bookmarkStart w:id="0" w:name="_GoBack"/>
            <w:bookmarkEnd w:id="0"/>
          </w:p>
        </w:tc>
        <w:tc>
          <w:tcPr>
            <w:tcW w:w="2467" w:type="dxa"/>
          </w:tcPr>
          <w:p w:rsidR="00B87F5C" w:rsidRDefault="00B87F5C"/>
        </w:tc>
        <w:tc>
          <w:tcPr>
            <w:tcW w:w="2287" w:type="dxa"/>
          </w:tcPr>
          <w:p w:rsidR="00B87F5C" w:rsidRDefault="00B87F5C"/>
        </w:tc>
      </w:tr>
    </w:tbl>
    <w:p w:rsidR="000551F2" w:rsidRDefault="000551F2"/>
    <w:sectPr w:rsidR="000551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03096E"/>
    <w:multiLevelType w:val="hybridMultilevel"/>
    <w:tmpl w:val="FEB882B0"/>
    <w:lvl w:ilvl="0" w:tplc="8A2ADF1E">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984791"/>
    <w:multiLevelType w:val="hybridMultilevel"/>
    <w:tmpl w:val="28384CEE"/>
    <w:lvl w:ilvl="0" w:tplc="093485D8">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9C2294"/>
    <w:multiLevelType w:val="hybridMultilevel"/>
    <w:tmpl w:val="C6B49246"/>
    <w:lvl w:ilvl="0" w:tplc="7EBC680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E05CD3"/>
    <w:multiLevelType w:val="hybridMultilevel"/>
    <w:tmpl w:val="73EEF7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1A64CF8"/>
    <w:multiLevelType w:val="hybridMultilevel"/>
    <w:tmpl w:val="660EB3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72F1454"/>
    <w:multiLevelType w:val="hybridMultilevel"/>
    <w:tmpl w:val="9CBE920A"/>
    <w:lvl w:ilvl="0" w:tplc="286CFE54">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4265800"/>
    <w:multiLevelType w:val="hybridMultilevel"/>
    <w:tmpl w:val="55EEE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9C97622"/>
    <w:multiLevelType w:val="hybridMultilevel"/>
    <w:tmpl w:val="6BB4375C"/>
    <w:lvl w:ilvl="0" w:tplc="11AC604A">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2"/>
  </w:num>
  <w:num w:numId="5">
    <w:abstractNumId w:val="1"/>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C52"/>
    <w:rsid w:val="00023424"/>
    <w:rsid w:val="00024D10"/>
    <w:rsid w:val="00030121"/>
    <w:rsid w:val="000551F2"/>
    <w:rsid w:val="000561B1"/>
    <w:rsid w:val="000A5523"/>
    <w:rsid w:val="00237DE9"/>
    <w:rsid w:val="00262EBD"/>
    <w:rsid w:val="002F2276"/>
    <w:rsid w:val="002F7DB1"/>
    <w:rsid w:val="003B594F"/>
    <w:rsid w:val="00421CCF"/>
    <w:rsid w:val="0047147C"/>
    <w:rsid w:val="005541EC"/>
    <w:rsid w:val="005B0838"/>
    <w:rsid w:val="005B59C4"/>
    <w:rsid w:val="005F2206"/>
    <w:rsid w:val="00611558"/>
    <w:rsid w:val="006272DE"/>
    <w:rsid w:val="00633C8D"/>
    <w:rsid w:val="00652902"/>
    <w:rsid w:val="00667407"/>
    <w:rsid w:val="00692F88"/>
    <w:rsid w:val="007046F5"/>
    <w:rsid w:val="007756D9"/>
    <w:rsid w:val="007A0978"/>
    <w:rsid w:val="007B4511"/>
    <w:rsid w:val="00813C4F"/>
    <w:rsid w:val="00822C0E"/>
    <w:rsid w:val="008E7678"/>
    <w:rsid w:val="0094554A"/>
    <w:rsid w:val="009955A5"/>
    <w:rsid w:val="00AD64DA"/>
    <w:rsid w:val="00B6622B"/>
    <w:rsid w:val="00B87F5C"/>
    <w:rsid w:val="00BF4D8D"/>
    <w:rsid w:val="00C6768B"/>
    <w:rsid w:val="00CC1861"/>
    <w:rsid w:val="00CF2C52"/>
    <w:rsid w:val="00CF361A"/>
    <w:rsid w:val="00D461E4"/>
    <w:rsid w:val="00D9616C"/>
    <w:rsid w:val="00DE049F"/>
    <w:rsid w:val="00E10B6D"/>
    <w:rsid w:val="00E14426"/>
    <w:rsid w:val="00E8201E"/>
    <w:rsid w:val="00E90BE5"/>
    <w:rsid w:val="00E964C0"/>
    <w:rsid w:val="00EC73DB"/>
    <w:rsid w:val="00FA2094"/>
    <w:rsid w:val="00FC2CD5"/>
    <w:rsid w:val="00FF68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AC482A-5F03-4234-AB54-4D78BC93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674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961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37D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F2C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4554A"/>
    <w:pPr>
      <w:ind w:left="720"/>
      <w:contextualSpacing/>
    </w:pPr>
  </w:style>
  <w:style w:type="paragraph" w:styleId="Titre">
    <w:name w:val="Title"/>
    <w:basedOn w:val="Normal"/>
    <w:next w:val="Normal"/>
    <w:link w:val="TitreCar"/>
    <w:uiPriority w:val="10"/>
    <w:qFormat/>
    <w:rsid w:val="00CF36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F361A"/>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unhideWhenUsed/>
    <w:rsid w:val="00FC2CD5"/>
    <w:rPr>
      <w:color w:val="0563C1" w:themeColor="hyperlink"/>
      <w:u w:val="single"/>
    </w:rPr>
  </w:style>
  <w:style w:type="paragraph" w:styleId="NormalWeb">
    <w:name w:val="Normal (Web)"/>
    <w:basedOn w:val="Normal"/>
    <w:uiPriority w:val="99"/>
    <w:semiHidden/>
    <w:unhideWhenUsed/>
    <w:rsid w:val="002F227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2F2276"/>
    <w:rPr>
      <w:color w:val="954F72" w:themeColor="followedHyperlink"/>
      <w:u w:val="single"/>
    </w:rPr>
  </w:style>
  <w:style w:type="character" w:customStyle="1" w:styleId="Titre1Car">
    <w:name w:val="Titre 1 Car"/>
    <w:basedOn w:val="Policepardfaut"/>
    <w:link w:val="Titre1"/>
    <w:uiPriority w:val="9"/>
    <w:rsid w:val="00667407"/>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D9616C"/>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237DE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09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outube.com/watch?v=IOPlbHfQRU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ohg83tjXrK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hyperlink" Target="https://www.reseau-canope.fr/musique-prim" TargetMode="External"/><Relationship Id="rId11" Type="http://schemas.openxmlformats.org/officeDocument/2006/relationships/image" Target="media/image4.jpeg"/><Relationship Id="rId24" Type="http://schemas.openxmlformats.org/officeDocument/2006/relationships/hyperlink" Target="https://www.youtube.com/watch?v=nlK8x9AlxX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hyperlink" Target="http://cpd67.site.ac-strasbourg.fr/musique/?page_id=529"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BCEC4-BAD5-43E0-886B-6E16B1A03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12</Pages>
  <Words>2311</Words>
  <Characters>12716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RECTORAT DE STRASBOURG</Company>
  <LinksUpToDate>false</LinksUpToDate>
  <CharactersWithSpaces>14998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Magaly Jungbluth</dc:creator>
  <cp:keywords/>
  <dc:description/>
  <cp:lastModifiedBy>Magaly Jungbluth</cp:lastModifiedBy>
  <cp:revision>16</cp:revision>
  <dcterms:created xsi:type="dcterms:W3CDTF">2019-10-14T16:04:00Z</dcterms:created>
  <dcterms:modified xsi:type="dcterms:W3CDTF">2019-10-17T11:48:00Z</dcterms:modified>
</cp:coreProperties>
</file>