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EA" w:rsidRDefault="00DA7DEA" w:rsidP="00DA7DEA">
      <w:pPr>
        <w:rPr>
          <w:rFonts w:ascii="Constantia" w:hAnsi="Constantia"/>
          <w:i/>
          <w:iCs/>
          <w:sz w:val="40"/>
          <w:szCs w:val="40"/>
        </w:rPr>
      </w:pPr>
      <w:r>
        <w:rPr>
          <w:rFonts w:ascii="Constantia" w:hAnsi="Constantia"/>
          <w:sz w:val="40"/>
          <w:szCs w:val="40"/>
        </w:rPr>
        <w:t xml:space="preserve">Printemps de l’écriture 2019-2020 – </w:t>
      </w:r>
      <w:r>
        <w:rPr>
          <w:rFonts w:ascii="Constantia" w:hAnsi="Constantia"/>
          <w:i/>
          <w:iCs/>
          <w:sz w:val="40"/>
          <w:szCs w:val="40"/>
        </w:rPr>
        <w:t>A table !</w:t>
      </w:r>
    </w:p>
    <w:p w:rsidR="00DA7DEA" w:rsidRDefault="00DA7DEA" w:rsidP="0059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</w:pPr>
      <w:r>
        <w:rPr>
          <w:rFonts w:ascii="Constantia" w:hAnsi="Constantia"/>
          <w:sz w:val="48"/>
          <w:szCs w:val="48"/>
        </w:rPr>
        <w:t xml:space="preserve">Pistes plastiques et d’écriture à partir d’un texte d’invitation de mariage à Rosheim </w:t>
      </w:r>
      <w:r w:rsidRPr="00DA7DEA">
        <w:rPr>
          <w:rFonts w:ascii="Constantia" w:hAnsi="Constantia"/>
          <w:sz w:val="40"/>
          <w:szCs w:val="40"/>
        </w:rPr>
        <w:t>conservé au Musée Alsacien (Strasbourg)</w:t>
      </w:r>
      <w:r w:rsidRPr="00DA7DEA">
        <w:rPr>
          <w:rFonts w:ascii="Constantia" w:hAnsi="Constantia"/>
          <w:sz w:val="40"/>
          <w:szCs w:val="40"/>
        </w:rPr>
        <w:br/>
      </w:r>
    </w:p>
    <w:p w:rsidR="00590864" w:rsidRPr="00ED29E6" w:rsidRDefault="00590864" w:rsidP="0059086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b/>
          <w:bCs/>
          <w:i/>
          <w:iCs/>
          <w:lang w:eastAsia="fr-FR"/>
        </w:rPr>
        <w:t>Texte d’invitation de mariage à Rosheim (de jeunes garçons viennent déclamer le poème directement chez les invités):</w:t>
      </w:r>
    </w:p>
    <w:p w:rsidR="00590864" w:rsidRPr="00ED29E6" w:rsidRDefault="00590864" w:rsidP="0059086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Herzliebste Freunde, mit vielen Grüßen von dem ehrbaren Brautpaar sind wir gekommen, für euch zum nächsten Dienstag um 10. Uhr zur Hochzeit einzuladen, im Haus des Hochzeiters.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Und ich sag’s euch gleich voraus,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Es gibt einen guten Hochzeitsschmaus: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 xml:space="preserve">Fleischsuppe mit </w:t>
      </w:r>
      <w:r w:rsidRPr="00ED29E6">
        <w:rPr>
          <w:rFonts w:ascii="Arial" w:eastAsia="Times New Roman" w:hAnsi="Arial" w:cs="Arial"/>
          <w:i/>
          <w:iCs/>
          <w:lang w:val="de-DE" w:eastAsia="fr-FR"/>
        </w:rPr>
        <w:t>Màrrikknépfle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Rindfleisch mit Meerrettich,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 xml:space="preserve">Sauerkraut mit </w:t>
      </w:r>
      <w:r w:rsidRPr="00ED29E6">
        <w:rPr>
          <w:rFonts w:ascii="Arial" w:eastAsia="Times New Roman" w:hAnsi="Arial" w:cs="Arial"/>
          <w:i/>
          <w:iCs/>
          <w:lang w:val="de-DE" w:eastAsia="fr-FR"/>
        </w:rPr>
        <w:t>Ripple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Und Salat mit Bratwurst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So lang wie ein Wagenzaum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Und so dick wie ein Wiesbaum,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Kugelhopf so hoch wie ein Kübel,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Der Ring daneben ist auch nicht übel.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Dann kommt die alte Bäckermargret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Mit einer braunen Speckpastet.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Dies wird alles verständig genossen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Und mit rotem und weißen Wein begossen.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Wenn dann alle sind lustig und heiter,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Wird das Strumpfband der Hochzeiterin versteigert.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Jetzt müsst ihr euch nicht lang bedenken;</w:t>
      </w:r>
    </w:p>
    <w:p w:rsidR="00590864" w:rsidRPr="00ED29E6" w:rsidRDefault="00590864" w:rsidP="005E4853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lang w:val="de-DE" w:eastAsia="fr-FR"/>
        </w:rPr>
        <w:t>Sondern uns ein Gläschen Wein einschenken.</w:t>
      </w:r>
    </w:p>
    <w:p w:rsidR="005E4853" w:rsidRPr="00ED29E6" w:rsidRDefault="005E4853" w:rsidP="005E485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590864" w:rsidRPr="00ED29E6" w:rsidRDefault="00590864" w:rsidP="0059086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>Très chers amis, nous sommes venus, en apportant avec les salutations des fiancés, pour vous inviter mardi prochain à 10h à leur mariage qui aura lieu chez le fiancé.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>Et je vous le dis d’avance,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>Il y aura un beau festin de mariage :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highlight w:val="yellow"/>
          <w:lang w:eastAsia="fr-FR"/>
        </w:rPr>
        <w:t>Pot-au-feu avec des quenelles de moelle</w:t>
      </w:r>
      <w:r w:rsidRPr="00ED29E6">
        <w:rPr>
          <w:rFonts w:ascii="Arial" w:eastAsia="Times New Roman" w:hAnsi="Arial" w:cs="Arial"/>
          <w:i/>
          <w:iCs/>
          <w:lang w:eastAsia="fr-FR"/>
        </w:rPr>
        <w:t>,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highlight w:val="yellow"/>
          <w:lang w:eastAsia="fr-FR"/>
        </w:rPr>
        <w:t>Choucroute avec des côtes de porc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 xml:space="preserve">Et </w:t>
      </w:r>
      <w:r w:rsidRPr="00ED29E6">
        <w:rPr>
          <w:rFonts w:ascii="Arial" w:eastAsia="Times New Roman" w:hAnsi="Arial" w:cs="Arial"/>
          <w:i/>
          <w:iCs/>
          <w:highlight w:val="yellow"/>
          <w:lang w:eastAsia="fr-FR"/>
        </w:rPr>
        <w:t>salade avec de la saucisse à frire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highlight w:val="cyan"/>
          <w:lang w:eastAsia="fr-FR"/>
        </w:rPr>
        <w:t>Aussi longue qu’une amarre de charrette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highlight w:val="cyan"/>
          <w:lang w:eastAsia="fr-FR"/>
        </w:rPr>
        <w:t>Et aussi épaisse que son mât</w:t>
      </w:r>
      <w:r w:rsidRPr="00ED29E6">
        <w:rPr>
          <w:rFonts w:ascii="Arial" w:eastAsia="Times New Roman" w:hAnsi="Arial" w:cs="Arial"/>
          <w:i/>
          <w:iCs/>
          <w:lang w:eastAsia="fr-FR"/>
        </w:rPr>
        <w:t>,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 xml:space="preserve">Du </w:t>
      </w:r>
      <w:r w:rsidRPr="00ED29E6">
        <w:rPr>
          <w:rFonts w:ascii="Arial" w:eastAsia="Times New Roman" w:hAnsi="Arial" w:cs="Arial"/>
          <w:i/>
          <w:iCs/>
          <w:highlight w:val="yellow"/>
          <w:lang w:eastAsia="fr-FR"/>
        </w:rPr>
        <w:t>Kougelhopf</w:t>
      </w:r>
      <w:r w:rsidRPr="00ED29E6">
        <w:rPr>
          <w:rFonts w:ascii="Arial" w:eastAsia="Times New Roman" w:hAnsi="Arial" w:cs="Arial"/>
          <w:i/>
          <w:iCs/>
          <w:lang w:eastAsia="fr-FR"/>
        </w:rPr>
        <w:t xml:space="preserve"> </w:t>
      </w:r>
      <w:r w:rsidRPr="00ED29E6">
        <w:rPr>
          <w:rFonts w:ascii="Arial" w:eastAsia="Times New Roman" w:hAnsi="Arial" w:cs="Arial"/>
          <w:i/>
          <w:iCs/>
          <w:highlight w:val="cyan"/>
          <w:lang w:eastAsia="fr-FR"/>
        </w:rPr>
        <w:t>aussi haut qu’un baquet</w:t>
      </w:r>
      <w:r w:rsidRPr="00ED29E6">
        <w:rPr>
          <w:rFonts w:ascii="Arial" w:eastAsia="Times New Roman" w:hAnsi="Arial" w:cs="Arial"/>
          <w:i/>
          <w:iCs/>
          <w:lang w:eastAsia="fr-FR"/>
        </w:rPr>
        <w:t>,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highlight w:val="yellow"/>
          <w:lang w:eastAsia="fr-FR"/>
        </w:rPr>
        <w:t>La couronne</w:t>
      </w:r>
      <w:r w:rsidRPr="00ED29E6">
        <w:rPr>
          <w:rFonts w:ascii="Arial" w:eastAsia="Times New Roman" w:hAnsi="Arial" w:cs="Arial"/>
          <w:i/>
          <w:iCs/>
          <w:lang w:eastAsia="fr-FR"/>
        </w:rPr>
        <w:t xml:space="preserve"> (gâteau) à côté ne sera pas mal non plus.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>Après viendra la vieille boulangère Marguerite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 xml:space="preserve">Avec une </w:t>
      </w:r>
      <w:r w:rsidRPr="00ED29E6">
        <w:rPr>
          <w:rFonts w:ascii="Arial" w:eastAsia="Times New Roman" w:hAnsi="Arial" w:cs="Arial"/>
          <w:i/>
          <w:iCs/>
          <w:highlight w:val="yellow"/>
          <w:lang w:eastAsia="fr-FR"/>
        </w:rPr>
        <w:t>tourte brune au lard</w:t>
      </w:r>
      <w:r w:rsidRPr="00ED29E6">
        <w:rPr>
          <w:rFonts w:ascii="Arial" w:eastAsia="Times New Roman" w:hAnsi="Arial" w:cs="Arial"/>
          <w:i/>
          <w:iCs/>
          <w:lang w:eastAsia="fr-FR"/>
        </w:rPr>
        <w:t>.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>On se délectera bien sûr de tout cela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lastRenderedPageBreak/>
        <w:t xml:space="preserve">Et on l’arrosera de </w:t>
      </w:r>
      <w:r w:rsidRPr="00ED29E6">
        <w:rPr>
          <w:rFonts w:ascii="Arial" w:eastAsia="Times New Roman" w:hAnsi="Arial" w:cs="Arial"/>
          <w:i/>
          <w:iCs/>
          <w:highlight w:val="yellow"/>
          <w:lang w:eastAsia="fr-FR"/>
        </w:rPr>
        <w:t>vin rouge</w:t>
      </w:r>
      <w:r w:rsidRPr="00ED29E6">
        <w:rPr>
          <w:rFonts w:ascii="Arial" w:eastAsia="Times New Roman" w:hAnsi="Arial" w:cs="Arial"/>
          <w:i/>
          <w:iCs/>
          <w:lang w:eastAsia="fr-FR"/>
        </w:rPr>
        <w:t xml:space="preserve"> et de </w:t>
      </w:r>
      <w:r w:rsidRPr="00ED29E6">
        <w:rPr>
          <w:rFonts w:ascii="Arial" w:eastAsia="Times New Roman" w:hAnsi="Arial" w:cs="Arial"/>
          <w:i/>
          <w:iCs/>
          <w:highlight w:val="yellow"/>
          <w:lang w:eastAsia="fr-FR"/>
        </w:rPr>
        <w:t>vin blanc</w:t>
      </w:r>
      <w:r w:rsidRPr="00ED29E6">
        <w:rPr>
          <w:rFonts w:ascii="Arial" w:eastAsia="Times New Roman" w:hAnsi="Arial" w:cs="Arial"/>
          <w:i/>
          <w:iCs/>
          <w:lang w:eastAsia="fr-FR"/>
        </w:rPr>
        <w:t>.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>Quand tous seront gais et joyeux,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>La jarretelle de la mariée sera vendue aux enchères.</w:t>
      </w:r>
    </w:p>
    <w:p w:rsidR="00590864" w:rsidRPr="00ED29E6" w:rsidRDefault="00590864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>Et maintenant, ne réfléchissez pas trop ;</w:t>
      </w:r>
    </w:p>
    <w:p w:rsidR="00590864" w:rsidRDefault="00590864" w:rsidP="00DA7DEA">
      <w:p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00ED29E6">
        <w:rPr>
          <w:rFonts w:ascii="Arial" w:eastAsia="Times New Roman" w:hAnsi="Arial" w:cs="Arial"/>
          <w:i/>
          <w:iCs/>
          <w:lang w:eastAsia="fr-FR"/>
        </w:rPr>
        <w:t>Mais servez-nous un petit verre de vin.</w:t>
      </w:r>
    </w:p>
    <w:p w:rsidR="00ED29E6" w:rsidRDefault="00ED29E6" w:rsidP="00DA7DEA">
      <w:p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</w:p>
    <w:p w:rsidR="00ED29E6" w:rsidRPr="00ED29E6" w:rsidRDefault="00ED29E6" w:rsidP="00DA7DE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29E6">
        <w:rPr>
          <w:rFonts w:ascii="Arial" w:eastAsia="Times New Roman" w:hAnsi="Arial" w:cs="Arial"/>
          <w:iCs/>
          <w:lang w:eastAsia="fr-FR"/>
        </w:rPr>
        <w:t xml:space="preserve">Merci à Adrien Fernique, </w:t>
      </w:r>
      <w:r>
        <w:rPr>
          <w:rFonts w:ascii="Arial" w:eastAsia="Times New Roman" w:hAnsi="Arial" w:cs="Arial"/>
          <w:iCs/>
          <w:lang w:eastAsia="fr-FR"/>
        </w:rPr>
        <w:t>médiateur-relais du Musée Alsacien pour l’idée du recours à ce texte.</w:t>
      </w:r>
      <w:bookmarkStart w:id="0" w:name="_GoBack"/>
      <w:bookmarkEnd w:id="0"/>
    </w:p>
    <w:p w:rsidR="00B641E7" w:rsidRDefault="00B641E7"/>
    <w:p w:rsidR="00DA7DEA" w:rsidRPr="007E465F" w:rsidRDefault="00DA7DEA">
      <w:pPr>
        <w:rPr>
          <w:rFonts w:ascii="Constantia" w:hAnsi="Constantia"/>
          <w:i/>
          <w:iCs/>
          <w:sz w:val="40"/>
          <w:szCs w:val="40"/>
        </w:rPr>
      </w:pPr>
      <w:r w:rsidRPr="007E465F">
        <w:rPr>
          <w:rFonts w:ascii="Constantia" w:hAnsi="Constantia"/>
          <w:i/>
          <w:iCs/>
          <w:sz w:val="40"/>
          <w:szCs w:val="40"/>
        </w:rPr>
        <w:t>Une proposition de démarche</w:t>
      </w:r>
    </w:p>
    <w:p w:rsidR="00DA7DEA" w:rsidRDefault="00DA7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Faire entendre (si possible) le texte en </w:t>
      </w:r>
      <w:r w:rsidR="00FF4B7C">
        <w:rPr>
          <w:rFonts w:ascii="Arial" w:hAnsi="Arial" w:cs="Arial"/>
          <w:sz w:val="24"/>
          <w:szCs w:val="24"/>
        </w:rPr>
        <w:t>allemand</w:t>
      </w:r>
      <w:r>
        <w:rPr>
          <w:rFonts w:ascii="Arial" w:hAnsi="Arial" w:cs="Arial"/>
          <w:sz w:val="24"/>
          <w:szCs w:val="24"/>
        </w:rPr>
        <w:t xml:space="preserve"> puis le découvrir en français.</w:t>
      </w:r>
    </w:p>
    <w:p w:rsidR="00DA7DEA" w:rsidRDefault="00DA7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Repérer tout ce qu’il y a à manger</w:t>
      </w:r>
      <w:r w:rsidR="000268FB">
        <w:rPr>
          <w:rFonts w:ascii="Arial" w:hAnsi="Arial" w:cs="Arial"/>
          <w:sz w:val="24"/>
          <w:szCs w:val="24"/>
        </w:rPr>
        <w:t xml:space="preserve"> (imaginer la quantité)</w:t>
      </w:r>
      <w:r>
        <w:rPr>
          <w:rFonts w:ascii="Arial" w:hAnsi="Arial" w:cs="Arial"/>
          <w:sz w:val="24"/>
          <w:szCs w:val="24"/>
        </w:rPr>
        <w:t>, repérer aussi les comparaisons</w:t>
      </w:r>
      <w:r w:rsidR="000268FB">
        <w:rPr>
          <w:rFonts w:ascii="Arial" w:hAnsi="Arial" w:cs="Arial"/>
          <w:sz w:val="24"/>
          <w:szCs w:val="24"/>
        </w:rPr>
        <w:t xml:space="preserve"> (et leur exagération)</w:t>
      </w:r>
      <w:r>
        <w:rPr>
          <w:rFonts w:ascii="Arial" w:hAnsi="Arial" w:cs="Arial"/>
          <w:sz w:val="24"/>
          <w:szCs w:val="24"/>
        </w:rPr>
        <w:t>.</w:t>
      </w:r>
    </w:p>
    <w:p w:rsidR="000268FB" w:rsidRDefault="00026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Puis par groupe, imaginer un repas de fête. Quels sont les plats qu’on choisirait ?</w:t>
      </w:r>
    </w:p>
    <w:p w:rsidR="000268FB" w:rsidRDefault="00026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Peut-on agrémenter leurs descriptions de comparaisons savoureuses (et drôles) ?</w:t>
      </w:r>
    </w:p>
    <w:p w:rsidR="00F31E13" w:rsidRDefault="00F31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peut également inventer un repas surréaliste composés des mets improbables, étranges, poétiques voire comiques.</w:t>
      </w:r>
    </w:p>
    <w:p w:rsidR="00DA7DEA" w:rsidRDefault="00026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Puis on composera un texte d’invitation que l’on pourra </w:t>
      </w:r>
      <w:r w:rsidR="00F31E13">
        <w:rPr>
          <w:rFonts w:ascii="Arial" w:hAnsi="Arial" w:cs="Arial"/>
          <w:sz w:val="24"/>
          <w:szCs w:val="24"/>
        </w:rPr>
        <w:t xml:space="preserve">(au choix) </w:t>
      </w:r>
      <w:r>
        <w:rPr>
          <w:rFonts w:ascii="Arial" w:hAnsi="Arial" w:cs="Arial"/>
          <w:sz w:val="24"/>
          <w:szCs w:val="24"/>
        </w:rPr>
        <w:t>transformer en poème, intégrer dans une narration ou faire dire à un personnage dans une pièce de théâtre selon le type de sujet choisi (poétique, narratif ou th</w:t>
      </w:r>
      <w:r w:rsidR="00F31E13">
        <w:rPr>
          <w:rFonts w:ascii="Arial" w:hAnsi="Arial" w:cs="Arial"/>
          <w:sz w:val="24"/>
          <w:szCs w:val="24"/>
        </w:rPr>
        <w:t>éâtral).</w:t>
      </w:r>
    </w:p>
    <w:p w:rsidR="00306663" w:rsidRDefault="00306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composition plastique mettant en scène ce festin pourra prendre des formes variées : dessin, mais aussi photos découpées et collées, composition en volume (pâte à </w:t>
      </w:r>
      <w:r w:rsidR="00642FC8">
        <w:rPr>
          <w:rFonts w:ascii="Arial" w:hAnsi="Arial" w:cs="Arial"/>
          <w:sz w:val="24"/>
          <w:szCs w:val="24"/>
        </w:rPr>
        <w:t xml:space="preserve">modeler ou à </w:t>
      </w:r>
      <w:r>
        <w:rPr>
          <w:rFonts w:ascii="Arial" w:hAnsi="Arial" w:cs="Arial"/>
          <w:sz w:val="24"/>
          <w:szCs w:val="24"/>
        </w:rPr>
        <w:t>sel ou objets détournés).</w:t>
      </w:r>
    </w:p>
    <w:p w:rsidR="00B420C7" w:rsidRDefault="00B420C7">
      <w:pPr>
        <w:rPr>
          <w:rFonts w:ascii="Arial" w:hAnsi="Arial" w:cs="Arial"/>
          <w:sz w:val="24"/>
          <w:szCs w:val="24"/>
        </w:rPr>
      </w:pPr>
    </w:p>
    <w:p w:rsidR="000548E5" w:rsidRDefault="000822E1" w:rsidP="000548E5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La découverte de l’invitation en a</w:t>
      </w:r>
      <w:r w:rsidR="005E4853">
        <w:rPr>
          <w:rFonts w:ascii="Arial" w:eastAsia="Times New Roman" w:hAnsi="Arial" w:cs="Arial"/>
          <w:sz w:val="24"/>
          <w:szCs w:val="24"/>
          <w:lang w:eastAsia="fr-FR"/>
        </w:rPr>
        <w:t>llemand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en français peu</w:t>
      </w:r>
      <w:r w:rsidR="000548E5" w:rsidRPr="007653E1">
        <w:rPr>
          <w:rFonts w:ascii="Arial" w:eastAsia="Times New Roman" w:hAnsi="Arial" w:cs="Arial"/>
          <w:sz w:val="24"/>
          <w:szCs w:val="24"/>
          <w:lang w:eastAsia="fr-FR"/>
        </w:rPr>
        <w:t>t également faire l’objet d’</w:t>
      </w:r>
      <w:r>
        <w:rPr>
          <w:rFonts w:ascii="Arial" w:eastAsia="Times New Roman" w:hAnsi="Arial" w:cs="Arial"/>
          <w:sz w:val="24"/>
          <w:szCs w:val="24"/>
          <w:lang w:eastAsia="fr-FR"/>
        </w:rPr>
        <w:t>une visite accueillie au M</w:t>
      </w:r>
      <w:r w:rsidR="000548E5">
        <w:rPr>
          <w:rFonts w:ascii="Arial" w:eastAsia="Times New Roman" w:hAnsi="Arial" w:cs="Arial"/>
          <w:sz w:val="24"/>
          <w:szCs w:val="24"/>
          <w:lang w:eastAsia="fr-FR"/>
        </w:rPr>
        <w:t xml:space="preserve">usée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Alsacien de Strasbourg </w:t>
      </w:r>
      <w:r w:rsidR="00D975EE">
        <w:rPr>
          <w:rFonts w:ascii="Arial" w:eastAsia="Times New Roman" w:hAnsi="Arial" w:cs="Arial"/>
          <w:sz w:val="24"/>
          <w:szCs w:val="24"/>
          <w:lang w:eastAsia="fr-FR"/>
        </w:rPr>
        <w:t xml:space="preserve"> dans le cadre des animations « Printemps de l’écriture » proposées par le Service éducatif et culturel des Musées (</w:t>
      </w:r>
      <w:hyperlink r:id="rId6" w:history="1">
        <w:r w:rsidR="00D975EE" w:rsidRPr="007653E1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 xml:space="preserve">lien vers le site du service éducatif </w:t>
        </w:r>
        <w:r w:rsidR="00D975EE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 xml:space="preserve">et culturel </w:t>
        </w:r>
        <w:r w:rsidR="00D975EE" w:rsidRPr="007653E1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des musées de Strasbourg</w:t>
        </w:r>
      </w:hyperlink>
      <w:r w:rsidR="00D975EE">
        <w:rPr>
          <w:rFonts w:ascii="Arial" w:eastAsia="Times New Roman" w:hAnsi="Arial" w:cs="Arial"/>
          <w:sz w:val="24"/>
          <w:szCs w:val="24"/>
          <w:lang w:eastAsia="fr-FR"/>
        </w:rPr>
        <w:t>).</w:t>
      </w:r>
    </w:p>
    <w:p w:rsidR="000548E5" w:rsidRDefault="000548E5">
      <w:pPr>
        <w:rPr>
          <w:rFonts w:ascii="Arial" w:hAnsi="Arial" w:cs="Arial"/>
          <w:sz w:val="24"/>
          <w:szCs w:val="24"/>
        </w:rPr>
      </w:pPr>
    </w:p>
    <w:p w:rsidR="000B4B2E" w:rsidRPr="005E4853" w:rsidRDefault="005E4853">
      <w:pPr>
        <w:rPr>
          <w:rFonts w:ascii="Constantia" w:hAnsi="Constantia"/>
          <w:i/>
          <w:iCs/>
          <w:sz w:val="40"/>
          <w:szCs w:val="40"/>
        </w:rPr>
      </w:pPr>
      <w:r w:rsidRPr="005E4853">
        <w:rPr>
          <w:rFonts w:ascii="Constantia" w:hAnsi="Constantia"/>
          <w:i/>
          <w:iCs/>
          <w:sz w:val="40"/>
          <w:szCs w:val="40"/>
        </w:rPr>
        <w:t xml:space="preserve">Des œuvres de référence </w:t>
      </w:r>
      <w:r w:rsidR="00ED29E6">
        <w:rPr>
          <w:rFonts w:ascii="Constantia" w:hAnsi="Constantia"/>
          <w:i/>
          <w:iCs/>
          <w:sz w:val="40"/>
          <w:szCs w:val="40"/>
        </w:rPr>
        <w:t xml:space="preserve">et d’autres démarches </w:t>
      </w:r>
      <w:r w:rsidRPr="005E4853">
        <w:rPr>
          <w:rFonts w:ascii="Constantia" w:hAnsi="Constantia"/>
          <w:i/>
          <w:iCs/>
          <w:sz w:val="40"/>
          <w:szCs w:val="40"/>
        </w:rPr>
        <w:t>à retrouver sur le site CPD</w:t>
      </w:r>
    </w:p>
    <w:p w:rsidR="005E4853" w:rsidRDefault="00ED29E6">
      <w:pPr>
        <w:rPr>
          <w:rFonts w:ascii="Arial" w:hAnsi="Arial" w:cs="Arial"/>
          <w:sz w:val="24"/>
          <w:szCs w:val="24"/>
        </w:rPr>
      </w:pPr>
      <w:hyperlink r:id="rId7" w:history="1">
        <w:r w:rsidRPr="00596A2E">
          <w:rPr>
            <w:rStyle w:val="Lienhypertexte"/>
            <w:rFonts w:ascii="Arial" w:hAnsi="Arial" w:cs="Arial"/>
            <w:sz w:val="24"/>
            <w:szCs w:val="24"/>
          </w:rPr>
          <w:t>http://cpd67.site.ac-strasbourg.fr/arts_visuels/?page_id=2591</w:t>
        </w:r>
      </w:hyperlink>
    </w:p>
    <w:p w:rsidR="00ED29E6" w:rsidRPr="00DA7DEA" w:rsidRDefault="00ED29E6">
      <w:pPr>
        <w:rPr>
          <w:rFonts w:ascii="Arial" w:hAnsi="Arial" w:cs="Arial"/>
          <w:sz w:val="24"/>
          <w:szCs w:val="24"/>
        </w:rPr>
      </w:pPr>
    </w:p>
    <w:sectPr w:rsidR="00ED29E6" w:rsidRPr="00DA7DEA" w:rsidSect="005E4853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B0" w:rsidRDefault="00FA46B0" w:rsidP="00ED29E6">
      <w:pPr>
        <w:spacing w:after="0" w:line="240" w:lineRule="auto"/>
      </w:pPr>
      <w:r>
        <w:separator/>
      </w:r>
    </w:p>
  </w:endnote>
  <w:endnote w:type="continuationSeparator" w:id="0">
    <w:p w:rsidR="00FA46B0" w:rsidRDefault="00FA46B0" w:rsidP="00ED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630832"/>
      <w:docPartObj>
        <w:docPartGallery w:val="Page Numbers (Bottom of Page)"/>
        <w:docPartUnique/>
      </w:docPartObj>
    </w:sdtPr>
    <w:sdtContent>
      <w:p w:rsidR="00ED29E6" w:rsidRDefault="00ED29E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6B0">
          <w:rPr>
            <w:noProof/>
          </w:rPr>
          <w:t>1</w:t>
        </w:r>
        <w:r>
          <w:fldChar w:fldCharType="end"/>
        </w:r>
      </w:p>
    </w:sdtContent>
  </w:sdt>
  <w:p w:rsidR="00ED29E6" w:rsidRDefault="00ED29E6" w:rsidP="00ED29E6">
    <w:r>
      <w:rPr>
        <w:color w:val="8496B0" w:themeColor="text2" w:themeTint="99"/>
        <w:spacing w:val="60"/>
        <w:sz w:val="24"/>
        <w:szCs w:val="24"/>
      </w:rPr>
      <w:t>Conception</w:t>
    </w:r>
    <w:hyperlink r:id="rId1" w:history="1">
      <w:r w:rsidRPr="001C5532">
        <w:rPr>
          <w:rStyle w:val="Lienhypertexte"/>
        </w:rPr>
        <w:t>anne.matthaey@ac-strasbourg.fr</w:t>
      </w:r>
    </w:hyperlink>
    <w:r>
      <w:t xml:space="preserve"> CPD arts plastiques </w:t>
    </w:r>
  </w:p>
  <w:p w:rsidR="00ED29E6" w:rsidRDefault="00ED29E6" w:rsidP="00ED29E6">
    <w:pPr>
      <w:pStyle w:val="Pieddepage"/>
    </w:pPr>
    <w:hyperlink r:id="rId2" w:history="1">
      <w:r w:rsidRPr="001C5532">
        <w:rPr>
          <w:rStyle w:val="Lienhypertexte"/>
        </w:rPr>
        <w:t>http://</w:t>
      </w:r>
    </w:hyperlink>
    <w:hyperlink r:id="rId3" w:history="1">
      <w:r w:rsidRPr="001C5532">
        <w:rPr>
          <w:rStyle w:val="Lienhypertexte"/>
        </w:rPr>
        <w:t>cpd67.site.ac-strasbourg.fr/</w:t>
      </w:r>
    </w:hyperlink>
    <w:hyperlink r:id="rId4" w:history="1">
      <w:r w:rsidRPr="001C5532">
        <w:rPr>
          <w:rStyle w:val="Lienhypertexte"/>
        </w:rPr>
        <w:t>arts_visuels</w:t>
      </w:r>
    </w:hyperlink>
    <w:hyperlink r:id="rId5" w:history="1">
      <w:r w:rsidRPr="001C5532">
        <w:rPr>
          <w:rStyle w:val="Lienhypertexte"/>
        </w:rPr>
        <w:t>/</w:t>
      </w:r>
    </w:hyperlink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B0" w:rsidRDefault="00FA46B0" w:rsidP="00ED29E6">
      <w:pPr>
        <w:spacing w:after="0" w:line="240" w:lineRule="auto"/>
      </w:pPr>
      <w:r>
        <w:separator/>
      </w:r>
    </w:p>
  </w:footnote>
  <w:footnote w:type="continuationSeparator" w:id="0">
    <w:p w:rsidR="00FA46B0" w:rsidRDefault="00FA46B0" w:rsidP="00ED2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4"/>
    <w:rsid w:val="000268FB"/>
    <w:rsid w:val="000548E5"/>
    <w:rsid w:val="00063C67"/>
    <w:rsid w:val="000822E1"/>
    <w:rsid w:val="000B4B2E"/>
    <w:rsid w:val="001A6CEE"/>
    <w:rsid w:val="001E44A2"/>
    <w:rsid w:val="002343AC"/>
    <w:rsid w:val="00253C08"/>
    <w:rsid w:val="00306663"/>
    <w:rsid w:val="003A3E66"/>
    <w:rsid w:val="00590864"/>
    <w:rsid w:val="005E4853"/>
    <w:rsid w:val="00642FC8"/>
    <w:rsid w:val="007E465F"/>
    <w:rsid w:val="00B420C7"/>
    <w:rsid w:val="00B641E7"/>
    <w:rsid w:val="00CE5B1D"/>
    <w:rsid w:val="00D975EE"/>
    <w:rsid w:val="00DA7DEA"/>
    <w:rsid w:val="00E25850"/>
    <w:rsid w:val="00ED1A9B"/>
    <w:rsid w:val="00ED29E6"/>
    <w:rsid w:val="00F139DF"/>
    <w:rsid w:val="00F31E13"/>
    <w:rsid w:val="00FA46B0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DDF"/>
  <w15:chartTrackingRefBased/>
  <w15:docId w15:val="{746BAA9A-1194-4949-96C4-EAE1399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585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9E6"/>
  </w:style>
  <w:style w:type="paragraph" w:styleId="Pieddepage">
    <w:name w:val="footer"/>
    <w:basedOn w:val="Normal"/>
    <w:link w:val="PieddepageCar"/>
    <w:uiPriority w:val="99"/>
    <w:unhideWhenUsed/>
    <w:rsid w:val="00ED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pd67.site.ac-strasbourg.fr/arts_visuels/?page_id=25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sees.strasbourg.eu/activites-educatives-adapte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pd67.site.ac-strasbourg.fr/arts_visuels/" TargetMode="External"/><Relationship Id="rId2" Type="http://schemas.openxmlformats.org/officeDocument/2006/relationships/hyperlink" Target="http://cpd67.site.ac-strasbourg.fr/arts_visuels/" TargetMode="External"/><Relationship Id="rId1" Type="http://schemas.openxmlformats.org/officeDocument/2006/relationships/hyperlink" Target="mailto:anne.matthaey@ac-strasbourg.fr" TargetMode="External"/><Relationship Id="rId5" Type="http://schemas.openxmlformats.org/officeDocument/2006/relationships/hyperlink" Target="http://cpd67.site.ac-strasbourg.fr/arts_visuels/" TargetMode="External"/><Relationship Id="rId4" Type="http://schemas.openxmlformats.org/officeDocument/2006/relationships/hyperlink" Target="http://cpd67.site.ac-strasbourg.fr/arts_visuel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Matthaey</dc:creator>
  <cp:keywords/>
  <dc:description/>
  <cp:lastModifiedBy>Anne Matthaey</cp:lastModifiedBy>
  <cp:revision>22</cp:revision>
  <dcterms:created xsi:type="dcterms:W3CDTF">2019-06-12T08:27:00Z</dcterms:created>
  <dcterms:modified xsi:type="dcterms:W3CDTF">2019-06-17T14:02:00Z</dcterms:modified>
</cp:coreProperties>
</file>